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45" w:rsidRPr="00E643D3" w:rsidRDefault="00317945" w:rsidP="00E643D3">
      <w:pPr>
        <w:ind w:left="1280" w:hangingChars="400" w:hanging="1280"/>
        <w:rPr>
          <w:rFonts w:ascii="黑体" w:eastAsia="黑体" w:hAnsi="方正小标宋简体" w:cs="方正小标宋简体"/>
          <w:sz w:val="32"/>
          <w:szCs w:val="32"/>
        </w:rPr>
      </w:pPr>
      <w:r w:rsidRPr="00E643D3">
        <w:rPr>
          <w:rFonts w:ascii="黑体" w:eastAsia="黑体" w:hAnsi="方正小标宋简体" w:cs="方正小标宋简体" w:hint="eastAsia"/>
          <w:sz w:val="32"/>
          <w:szCs w:val="32"/>
        </w:rPr>
        <w:t>附件3：</w:t>
      </w:r>
    </w:p>
    <w:tbl>
      <w:tblPr>
        <w:tblpPr w:leftFromText="180" w:rightFromText="180" w:vertAnchor="text" w:horzAnchor="margin" w:tblpY="112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80"/>
        <w:gridCol w:w="2631"/>
        <w:gridCol w:w="3268"/>
        <w:gridCol w:w="5804"/>
      </w:tblGrid>
      <w:tr w:rsidR="00317945" w:rsidTr="007F2E56">
        <w:trPr>
          <w:trHeight w:val="1082"/>
        </w:trPr>
        <w:tc>
          <w:tcPr>
            <w:tcW w:w="959" w:type="dxa"/>
            <w:vAlign w:val="center"/>
          </w:tcPr>
          <w:p w:rsidR="00317945" w:rsidRPr="00317945" w:rsidRDefault="00317945" w:rsidP="00E45F21">
            <w:pPr>
              <w:widowControl/>
              <w:snapToGrid w:val="0"/>
              <w:spacing w:line="480" w:lineRule="exact"/>
              <w:jc w:val="center"/>
              <w:rPr>
                <w:rFonts w:asciiTheme="majorEastAsia" w:eastAsiaTheme="majorEastAsia" w:hAnsiTheme="majorEastAsia" w:cs="仿宋_GB2312"/>
                <w:b/>
                <w:sz w:val="28"/>
                <w:szCs w:val="28"/>
              </w:rPr>
            </w:pPr>
            <w:r w:rsidRPr="00317945">
              <w:rPr>
                <w:rFonts w:asciiTheme="majorEastAsia" w:eastAsiaTheme="majorEastAsia" w:hAnsiTheme="majorEastAsia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80" w:type="dxa"/>
            <w:vAlign w:val="center"/>
          </w:tcPr>
          <w:p w:rsidR="00317945" w:rsidRPr="00317945" w:rsidRDefault="00317945" w:rsidP="00E45F21">
            <w:pPr>
              <w:widowControl/>
              <w:snapToGrid w:val="0"/>
              <w:spacing w:line="480" w:lineRule="exact"/>
              <w:jc w:val="center"/>
              <w:rPr>
                <w:rFonts w:asciiTheme="majorEastAsia" w:eastAsiaTheme="majorEastAsia" w:hAnsiTheme="majorEastAsia" w:cs="仿宋_GB2312"/>
                <w:b/>
                <w:sz w:val="28"/>
                <w:szCs w:val="28"/>
              </w:rPr>
            </w:pPr>
            <w:r w:rsidRPr="00317945">
              <w:rPr>
                <w:rFonts w:asciiTheme="majorEastAsia" w:eastAsiaTheme="majorEastAsia" w:hAnsiTheme="majorEastAsia" w:cs="仿宋_GB2312" w:hint="eastAsia"/>
                <w:b/>
                <w:sz w:val="28"/>
                <w:szCs w:val="28"/>
              </w:rPr>
              <w:t>管辖单位</w:t>
            </w:r>
          </w:p>
        </w:tc>
        <w:tc>
          <w:tcPr>
            <w:tcW w:w="2631" w:type="dxa"/>
            <w:vAlign w:val="center"/>
          </w:tcPr>
          <w:p w:rsidR="00317945" w:rsidRPr="00317945" w:rsidRDefault="00317945" w:rsidP="00E45F21">
            <w:pPr>
              <w:widowControl/>
              <w:snapToGrid w:val="0"/>
              <w:spacing w:line="480" w:lineRule="exact"/>
              <w:jc w:val="center"/>
              <w:rPr>
                <w:rFonts w:asciiTheme="majorEastAsia" w:eastAsiaTheme="majorEastAsia" w:hAnsiTheme="majorEastAsia" w:cs="仿宋_GB2312"/>
                <w:b/>
                <w:sz w:val="28"/>
                <w:szCs w:val="28"/>
              </w:rPr>
            </w:pPr>
            <w:r w:rsidRPr="00317945">
              <w:rPr>
                <w:rFonts w:asciiTheme="majorEastAsia" w:eastAsiaTheme="majorEastAsia" w:hAnsiTheme="majorEastAsia" w:cs="仿宋_GB2312" w:hint="eastAsia"/>
                <w:b/>
                <w:sz w:val="28"/>
                <w:szCs w:val="28"/>
              </w:rPr>
              <w:t>事由/管制</w:t>
            </w:r>
          </w:p>
          <w:p w:rsidR="00317945" w:rsidRPr="00317945" w:rsidRDefault="00317945" w:rsidP="00E45F21">
            <w:pPr>
              <w:widowControl/>
              <w:snapToGrid w:val="0"/>
              <w:spacing w:line="480" w:lineRule="exact"/>
              <w:jc w:val="center"/>
              <w:rPr>
                <w:rFonts w:asciiTheme="majorEastAsia" w:eastAsiaTheme="majorEastAsia" w:hAnsiTheme="majorEastAsia" w:cs="仿宋_GB2312"/>
                <w:b/>
                <w:sz w:val="28"/>
                <w:szCs w:val="28"/>
              </w:rPr>
            </w:pPr>
            <w:r w:rsidRPr="00317945">
              <w:rPr>
                <w:rFonts w:asciiTheme="majorEastAsia" w:eastAsiaTheme="majorEastAsia" w:hAnsiTheme="majorEastAsia" w:cs="仿宋_GB2312" w:hint="eastAsia"/>
                <w:b/>
                <w:sz w:val="28"/>
                <w:szCs w:val="28"/>
              </w:rPr>
              <w:t xml:space="preserve">时间 </w:t>
            </w:r>
          </w:p>
        </w:tc>
        <w:tc>
          <w:tcPr>
            <w:tcW w:w="3268" w:type="dxa"/>
            <w:vAlign w:val="center"/>
          </w:tcPr>
          <w:p w:rsidR="00317945" w:rsidRPr="00317945" w:rsidRDefault="00317945" w:rsidP="00E45F21">
            <w:pPr>
              <w:widowControl/>
              <w:snapToGrid w:val="0"/>
              <w:spacing w:line="480" w:lineRule="exact"/>
              <w:jc w:val="center"/>
              <w:rPr>
                <w:rFonts w:asciiTheme="majorEastAsia" w:eastAsiaTheme="majorEastAsia" w:hAnsiTheme="majorEastAsia" w:cs="仿宋_GB2312"/>
                <w:b/>
                <w:sz w:val="28"/>
                <w:szCs w:val="28"/>
              </w:rPr>
            </w:pPr>
            <w:r w:rsidRPr="00317945">
              <w:rPr>
                <w:rFonts w:asciiTheme="majorEastAsia" w:eastAsiaTheme="majorEastAsia" w:hAnsiTheme="majorEastAsia" w:cs="仿宋_GB2312" w:hint="eastAsia"/>
                <w:b/>
                <w:sz w:val="28"/>
                <w:szCs w:val="28"/>
              </w:rPr>
              <w:t>管制路段</w:t>
            </w:r>
          </w:p>
        </w:tc>
        <w:tc>
          <w:tcPr>
            <w:tcW w:w="5804" w:type="dxa"/>
            <w:vAlign w:val="center"/>
          </w:tcPr>
          <w:p w:rsidR="00317945" w:rsidRPr="00317945" w:rsidRDefault="00317945" w:rsidP="00E45F21">
            <w:pPr>
              <w:widowControl/>
              <w:snapToGrid w:val="0"/>
              <w:spacing w:line="480" w:lineRule="exact"/>
              <w:jc w:val="center"/>
              <w:rPr>
                <w:rFonts w:asciiTheme="majorEastAsia" w:eastAsiaTheme="majorEastAsia" w:hAnsiTheme="majorEastAsia" w:cs="仿宋_GB2312"/>
                <w:b/>
                <w:sz w:val="28"/>
                <w:szCs w:val="28"/>
              </w:rPr>
            </w:pPr>
            <w:r w:rsidRPr="00317945">
              <w:rPr>
                <w:rFonts w:asciiTheme="majorEastAsia" w:eastAsiaTheme="majorEastAsia" w:hAnsiTheme="majorEastAsia" w:cs="仿宋_GB2312" w:hint="eastAsia"/>
                <w:b/>
                <w:sz w:val="28"/>
                <w:szCs w:val="28"/>
              </w:rPr>
              <w:t>绕行方案</w:t>
            </w:r>
          </w:p>
        </w:tc>
      </w:tr>
      <w:tr w:rsidR="00E45F21" w:rsidTr="007F2E56">
        <w:trPr>
          <w:trHeight w:val="1358"/>
        </w:trPr>
        <w:tc>
          <w:tcPr>
            <w:tcW w:w="959" w:type="dxa"/>
            <w:vAlign w:val="center"/>
          </w:tcPr>
          <w:p w:rsidR="00E45F21" w:rsidRPr="007F2E56" w:rsidRDefault="00E45F21" w:rsidP="00E45F21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F2E5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1480" w:type="dxa"/>
            <w:vAlign w:val="center"/>
          </w:tcPr>
          <w:p w:rsidR="00E45F21" w:rsidRPr="007F2E56" w:rsidRDefault="00E45F21" w:rsidP="00E45F21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F2E56">
              <w:rPr>
                <w:rFonts w:ascii="仿宋_GB2312" w:eastAsia="仿宋_GB2312" w:hint="eastAsia"/>
                <w:sz w:val="30"/>
                <w:szCs w:val="30"/>
              </w:rPr>
              <w:t>龙岩高</w:t>
            </w:r>
            <w:r w:rsidR="008E2A59">
              <w:rPr>
                <w:rFonts w:ascii="仿宋_GB2312" w:eastAsia="仿宋_GB2312" w:hint="eastAsia"/>
                <w:sz w:val="30"/>
                <w:szCs w:val="30"/>
              </w:rPr>
              <w:t>速交警</w:t>
            </w:r>
            <w:r w:rsidRPr="007F2E56">
              <w:rPr>
                <w:rFonts w:ascii="仿宋_GB2312" w:eastAsia="仿宋_GB2312" w:hint="eastAsia"/>
                <w:sz w:val="30"/>
                <w:szCs w:val="30"/>
              </w:rPr>
              <w:t>支</w:t>
            </w:r>
            <w:r w:rsidR="008E2A59">
              <w:rPr>
                <w:rFonts w:ascii="仿宋_GB2312" w:eastAsia="仿宋_GB2312" w:hint="eastAsia"/>
                <w:sz w:val="30"/>
                <w:szCs w:val="30"/>
              </w:rPr>
              <w:t>队</w:t>
            </w:r>
          </w:p>
        </w:tc>
        <w:tc>
          <w:tcPr>
            <w:tcW w:w="2631" w:type="dxa"/>
            <w:vAlign w:val="center"/>
          </w:tcPr>
          <w:p w:rsidR="00E45F21" w:rsidRPr="007F2E56" w:rsidRDefault="00E45F21" w:rsidP="007F2E56">
            <w:pPr>
              <w:spacing w:line="4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F2E56">
              <w:rPr>
                <w:rFonts w:ascii="仿宋_GB2312" w:eastAsia="仿宋_GB2312" w:hint="eastAsia"/>
                <w:sz w:val="30"/>
                <w:szCs w:val="30"/>
              </w:rPr>
              <w:t>施工/3月29日至12月31日</w:t>
            </w:r>
          </w:p>
        </w:tc>
        <w:tc>
          <w:tcPr>
            <w:tcW w:w="3268" w:type="dxa"/>
            <w:vAlign w:val="center"/>
          </w:tcPr>
          <w:p w:rsidR="00E45F21" w:rsidRPr="007F2E56" w:rsidRDefault="00E45F21" w:rsidP="007F2E56">
            <w:pPr>
              <w:spacing w:line="4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F2E56">
              <w:rPr>
                <w:rFonts w:ascii="仿宋_GB2312" w:eastAsia="仿宋_GB2312" w:hint="eastAsia"/>
                <w:sz w:val="30"/>
                <w:szCs w:val="30"/>
              </w:rPr>
              <w:t>莆永高速B道龙岩南收费站主线</w:t>
            </w:r>
          </w:p>
        </w:tc>
        <w:tc>
          <w:tcPr>
            <w:tcW w:w="5804" w:type="dxa"/>
            <w:vAlign w:val="center"/>
          </w:tcPr>
          <w:p w:rsidR="00E45F21" w:rsidRPr="007F2E56" w:rsidRDefault="00E45F21" w:rsidP="007F2E56">
            <w:pPr>
              <w:spacing w:line="50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F2E56">
              <w:rPr>
                <w:rFonts w:ascii="仿宋_GB2312" w:eastAsia="仿宋_GB2312" w:hint="eastAsia"/>
                <w:sz w:val="30"/>
                <w:szCs w:val="30"/>
              </w:rPr>
              <w:t>永定往龙岩方向车辆从龙岩南互通下高速，由龙岩南收费站上高速。</w:t>
            </w:r>
          </w:p>
        </w:tc>
      </w:tr>
      <w:tr w:rsidR="00E45F21" w:rsidTr="007F2E56">
        <w:trPr>
          <w:trHeight w:val="1348"/>
        </w:trPr>
        <w:tc>
          <w:tcPr>
            <w:tcW w:w="959" w:type="dxa"/>
            <w:vAlign w:val="center"/>
          </w:tcPr>
          <w:p w:rsidR="00E45F21" w:rsidRPr="007F2E56" w:rsidRDefault="00E45F21" w:rsidP="00E45F21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F2E5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1480" w:type="dxa"/>
            <w:vAlign w:val="center"/>
          </w:tcPr>
          <w:p w:rsidR="00E45F21" w:rsidRPr="007F2E56" w:rsidRDefault="00E45F21" w:rsidP="00E45F21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F2E56">
              <w:rPr>
                <w:rFonts w:ascii="仿宋_GB2312" w:eastAsia="仿宋_GB2312" w:hint="eastAsia"/>
                <w:sz w:val="30"/>
                <w:szCs w:val="30"/>
              </w:rPr>
              <w:t>南平高</w:t>
            </w:r>
            <w:r w:rsidR="008E2A59">
              <w:rPr>
                <w:rFonts w:ascii="仿宋_GB2312" w:eastAsia="仿宋_GB2312" w:hint="eastAsia"/>
                <w:sz w:val="30"/>
                <w:szCs w:val="30"/>
              </w:rPr>
              <w:t>速交警</w:t>
            </w:r>
            <w:r w:rsidRPr="007F2E56">
              <w:rPr>
                <w:rFonts w:ascii="仿宋_GB2312" w:eastAsia="仿宋_GB2312" w:hint="eastAsia"/>
                <w:sz w:val="30"/>
                <w:szCs w:val="30"/>
              </w:rPr>
              <w:t>支</w:t>
            </w:r>
            <w:r w:rsidR="008E2A59">
              <w:rPr>
                <w:rFonts w:ascii="仿宋_GB2312" w:eastAsia="仿宋_GB2312" w:hint="eastAsia"/>
                <w:sz w:val="30"/>
                <w:szCs w:val="30"/>
              </w:rPr>
              <w:t>队</w:t>
            </w:r>
          </w:p>
        </w:tc>
        <w:tc>
          <w:tcPr>
            <w:tcW w:w="2631" w:type="dxa"/>
            <w:vAlign w:val="center"/>
          </w:tcPr>
          <w:p w:rsidR="00E45F21" w:rsidRPr="007F2E56" w:rsidRDefault="00E45F21" w:rsidP="007F2E56">
            <w:pPr>
              <w:spacing w:line="4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F2E56">
              <w:rPr>
                <w:rFonts w:ascii="仿宋_GB2312" w:eastAsia="仿宋_GB2312" w:hint="eastAsia"/>
                <w:sz w:val="30"/>
                <w:szCs w:val="30"/>
              </w:rPr>
              <w:t>施工/7月9日至12月30日</w:t>
            </w:r>
          </w:p>
        </w:tc>
        <w:tc>
          <w:tcPr>
            <w:tcW w:w="3268" w:type="dxa"/>
            <w:vAlign w:val="center"/>
          </w:tcPr>
          <w:p w:rsidR="00E45F21" w:rsidRPr="007F2E56" w:rsidRDefault="00E45F21" w:rsidP="007F2E56">
            <w:pPr>
              <w:spacing w:line="4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F2E56">
              <w:rPr>
                <w:rFonts w:ascii="仿宋_GB2312" w:eastAsia="仿宋_GB2312" w:hint="eastAsia"/>
                <w:sz w:val="30"/>
                <w:szCs w:val="30"/>
              </w:rPr>
              <w:t>京台高速A道1670公里715米至1672公里55米</w:t>
            </w:r>
          </w:p>
        </w:tc>
        <w:tc>
          <w:tcPr>
            <w:tcW w:w="5804" w:type="dxa"/>
            <w:vAlign w:val="center"/>
          </w:tcPr>
          <w:p w:rsidR="00E45F21" w:rsidRPr="007F2E56" w:rsidRDefault="00E45F21" w:rsidP="007F2E56">
            <w:pPr>
              <w:spacing w:line="50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F2E56">
              <w:rPr>
                <w:rFonts w:ascii="仿宋_GB2312" w:eastAsia="仿宋_GB2312" w:hint="eastAsia"/>
                <w:sz w:val="30"/>
                <w:szCs w:val="30"/>
              </w:rPr>
              <w:t>京台高速1670公里715米至1672公里55米路段A道全封闭施工，B道单道双向通行。</w:t>
            </w:r>
          </w:p>
        </w:tc>
      </w:tr>
      <w:tr w:rsidR="00E45F21" w:rsidTr="007F2E56">
        <w:trPr>
          <w:trHeight w:val="2155"/>
        </w:trPr>
        <w:tc>
          <w:tcPr>
            <w:tcW w:w="959" w:type="dxa"/>
            <w:vAlign w:val="center"/>
          </w:tcPr>
          <w:p w:rsidR="00E45F21" w:rsidRPr="007F2E56" w:rsidRDefault="00E45F21" w:rsidP="00E45F21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7F2E5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1480" w:type="dxa"/>
            <w:vAlign w:val="center"/>
          </w:tcPr>
          <w:p w:rsidR="00E45F21" w:rsidRPr="007F2E56" w:rsidRDefault="00E45F21" w:rsidP="00E45F21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F2E56">
              <w:rPr>
                <w:rFonts w:ascii="仿宋_GB2312" w:eastAsia="仿宋_GB2312" w:hint="eastAsia"/>
                <w:sz w:val="30"/>
                <w:szCs w:val="30"/>
              </w:rPr>
              <w:t>泉州高</w:t>
            </w:r>
            <w:r w:rsidR="008E2A59">
              <w:rPr>
                <w:rFonts w:ascii="仿宋_GB2312" w:eastAsia="仿宋_GB2312" w:hint="eastAsia"/>
                <w:sz w:val="30"/>
                <w:szCs w:val="30"/>
              </w:rPr>
              <w:t>速交警</w:t>
            </w:r>
            <w:r w:rsidRPr="007F2E56">
              <w:rPr>
                <w:rFonts w:ascii="仿宋_GB2312" w:eastAsia="仿宋_GB2312" w:hint="eastAsia"/>
                <w:sz w:val="30"/>
                <w:szCs w:val="30"/>
              </w:rPr>
              <w:t>支</w:t>
            </w:r>
            <w:r w:rsidR="008E2A59">
              <w:rPr>
                <w:rFonts w:ascii="仿宋_GB2312" w:eastAsia="仿宋_GB2312" w:hint="eastAsia"/>
                <w:sz w:val="30"/>
                <w:szCs w:val="30"/>
              </w:rPr>
              <w:t>队</w:t>
            </w:r>
          </w:p>
        </w:tc>
        <w:tc>
          <w:tcPr>
            <w:tcW w:w="2631" w:type="dxa"/>
            <w:vAlign w:val="center"/>
          </w:tcPr>
          <w:p w:rsidR="00E45F21" w:rsidRPr="007F2E56" w:rsidRDefault="00E45F21" w:rsidP="007F2E56">
            <w:pPr>
              <w:spacing w:line="4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F2E56">
              <w:rPr>
                <w:rFonts w:ascii="仿宋_GB2312" w:eastAsia="仿宋_GB2312" w:hint="eastAsia"/>
                <w:sz w:val="30"/>
                <w:szCs w:val="30"/>
              </w:rPr>
              <w:t>施工/9月10日至9月30日</w:t>
            </w:r>
          </w:p>
        </w:tc>
        <w:tc>
          <w:tcPr>
            <w:tcW w:w="3268" w:type="dxa"/>
            <w:vAlign w:val="center"/>
          </w:tcPr>
          <w:p w:rsidR="00E45F21" w:rsidRPr="007F2E56" w:rsidRDefault="00E45F21" w:rsidP="007F2E56">
            <w:pPr>
              <w:spacing w:line="4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F2E56">
              <w:rPr>
                <w:rFonts w:ascii="仿宋_GB2312" w:eastAsia="仿宋_GB2312" w:hint="eastAsia"/>
                <w:sz w:val="30"/>
                <w:szCs w:val="30"/>
              </w:rPr>
              <w:t>莆永高速B道143公里至151公里处白山同隧道</w:t>
            </w:r>
          </w:p>
        </w:tc>
        <w:tc>
          <w:tcPr>
            <w:tcW w:w="5804" w:type="dxa"/>
            <w:vAlign w:val="center"/>
          </w:tcPr>
          <w:p w:rsidR="00E45F21" w:rsidRPr="007F2E56" w:rsidRDefault="00E45F21" w:rsidP="007F2E56">
            <w:pPr>
              <w:spacing w:line="50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7F2E56">
              <w:rPr>
                <w:rFonts w:ascii="仿宋_GB2312" w:eastAsia="仿宋_GB2312" w:hint="eastAsia"/>
                <w:sz w:val="30"/>
                <w:szCs w:val="30"/>
              </w:rPr>
              <w:t>莆永高速剑斗往湖头方向封闭，龙岩、感德、福田往泉州、三明、莆田方向的车辆从剑斗互通下高速绕道县道340线至湖头互通上高速。</w:t>
            </w:r>
          </w:p>
        </w:tc>
      </w:tr>
    </w:tbl>
    <w:p w:rsidR="008B390A" w:rsidRPr="00317945" w:rsidRDefault="00970A27" w:rsidP="00317945">
      <w:pPr>
        <w:ind w:left="1760" w:hangingChars="400" w:hanging="176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</w:t>
      </w:r>
      <w:r w:rsidR="00E45F21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中秋</w:t>
      </w:r>
      <w:r w:rsidR="006A554E">
        <w:rPr>
          <w:rFonts w:ascii="方正小标宋简体" w:eastAsia="方正小标宋简体" w:hAnsi="方正小标宋简体" w:cs="方正小标宋简体" w:hint="eastAsia"/>
          <w:sz w:val="44"/>
          <w:szCs w:val="44"/>
        </w:rPr>
        <w:t>、国庆</w:t>
      </w:r>
      <w:r w:rsidR="00FC1D04">
        <w:rPr>
          <w:rFonts w:ascii="方正小标宋简体" w:eastAsia="方正小标宋简体" w:hAnsi="方正小标宋简体" w:cs="方正小标宋简体" w:hint="eastAsia"/>
          <w:sz w:val="44"/>
          <w:szCs w:val="44"/>
        </w:rPr>
        <w:t>假期</w:t>
      </w:r>
      <w:r w:rsidR="006A554E"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</w:t>
      </w:r>
      <w:r w:rsidR="006A554E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高速公</w:t>
      </w:r>
      <w:r w:rsidR="00317945" w:rsidRPr="00317945">
        <w:rPr>
          <w:rFonts w:ascii="方正小标宋简体" w:eastAsia="方正小标宋简体" w:hAnsi="方正小标宋简体" w:cs="方正小标宋简体" w:hint="eastAsia"/>
          <w:sz w:val="44"/>
          <w:szCs w:val="44"/>
        </w:rPr>
        <w:t>路管制信息</w:t>
      </w:r>
      <w:r w:rsidR="006A554E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（3个）</w:t>
      </w:r>
    </w:p>
    <w:sectPr w:rsidR="008B390A" w:rsidRPr="00317945" w:rsidSect="0031794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E07" w:rsidRDefault="00401E07" w:rsidP="006D2500">
      <w:r>
        <w:separator/>
      </w:r>
    </w:p>
  </w:endnote>
  <w:endnote w:type="continuationSeparator" w:id="1">
    <w:p w:rsidR="00401E07" w:rsidRDefault="00401E07" w:rsidP="006D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E07" w:rsidRDefault="00401E07" w:rsidP="006D2500">
      <w:r>
        <w:separator/>
      </w:r>
    </w:p>
  </w:footnote>
  <w:footnote w:type="continuationSeparator" w:id="1">
    <w:p w:rsidR="00401E07" w:rsidRDefault="00401E07" w:rsidP="006D2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77B0C"/>
    <w:rsid w:val="00317945"/>
    <w:rsid w:val="00401E07"/>
    <w:rsid w:val="00457778"/>
    <w:rsid w:val="004F0FFE"/>
    <w:rsid w:val="0065108F"/>
    <w:rsid w:val="006A554E"/>
    <w:rsid w:val="006D2500"/>
    <w:rsid w:val="007F2E56"/>
    <w:rsid w:val="008452AC"/>
    <w:rsid w:val="008B390A"/>
    <w:rsid w:val="008E2A59"/>
    <w:rsid w:val="0090298F"/>
    <w:rsid w:val="00970A27"/>
    <w:rsid w:val="00974503"/>
    <w:rsid w:val="009D3015"/>
    <w:rsid w:val="00C43671"/>
    <w:rsid w:val="00D92F04"/>
    <w:rsid w:val="00E03C38"/>
    <w:rsid w:val="00E245F2"/>
    <w:rsid w:val="00E45F21"/>
    <w:rsid w:val="00E643D3"/>
    <w:rsid w:val="00FC1D04"/>
    <w:rsid w:val="38F618FE"/>
    <w:rsid w:val="3DB15382"/>
    <w:rsid w:val="47243D3C"/>
    <w:rsid w:val="4EE3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9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2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25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D2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25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296</Characters>
  <Application>Microsoft Office Word</Application>
  <DocSecurity>0</DocSecurity>
  <Lines>2</Lines>
  <Paragraphs>1</Paragraphs>
  <ScaleCrop>false</ScaleCrop>
  <Company>Kingsoft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/</cp:lastModifiedBy>
  <cp:revision>7</cp:revision>
  <cp:lastPrinted>2018-09-19T01:09:00Z</cp:lastPrinted>
  <dcterms:created xsi:type="dcterms:W3CDTF">2018-09-18T01:34:00Z</dcterms:created>
  <dcterms:modified xsi:type="dcterms:W3CDTF">2018-09-19T01:18:00Z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