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ascii="宋体" w:hAnsi="宋体" w:eastAsia="宋体" w:cs="宋体"/>
          <w:color w:val="auto"/>
          <w:sz w:val="72"/>
          <w:szCs w:val="72"/>
        </w:rPr>
      </w:pPr>
      <w:r>
        <w:rPr>
          <w:rStyle w:val="8"/>
          <w:rFonts w:hint="eastAsia" w:ascii="宋体" w:hAnsi="宋体" w:eastAsia="宋体" w:cs="宋体"/>
          <w:b/>
          <w:bCs/>
          <w:i w:val="0"/>
          <w:iCs w:val="0"/>
          <w:caps w:val="0"/>
          <w:color w:val="auto"/>
          <w:spacing w:val="0"/>
          <w:sz w:val="72"/>
          <w:szCs w:val="72"/>
          <w:shd w:val="clear" w:fill="FFFFFF"/>
        </w:rPr>
        <w:t>福建省政府采购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ascii="宋体" w:hAnsi="宋体" w:eastAsia="宋体" w:cs="宋体"/>
          <w:color w:val="auto"/>
          <w:sz w:val="72"/>
          <w:szCs w:val="72"/>
        </w:rPr>
      </w:pPr>
      <w:r>
        <w:rPr>
          <w:rStyle w:val="8"/>
          <w:rFonts w:hint="eastAsia" w:ascii="宋体" w:hAnsi="宋体" w:eastAsia="宋体" w:cs="宋体"/>
          <w:b/>
          <w:bCs/>
          <w:i w:val="0"/>
          <w:iCs w:val="0"/>
          <w:caps w:val="0"/>
          <w:color w:val="auto"/>
          <w:spacing w:val="0"/>
          <w:sz w:val="72"/>
          <w:szCs w:val="72"/>
          <w:shd w:val="clear" w:fill="FFFFFF"/>
        </w:rPr>
        <w:t>货物和服务项目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Style w:val="8"/>
          <w:rFonts w:hint="eastAsia" w:ascii="宋体" w:hAnsi="宋体" w:eastAsia="宋体" w:cs="宋体"/>
          <w:b/>
          <w:bCs/>
          <w:i w:val="0"/>
          <w:iCs w:val="0"/>
          <w:caps w:val="0"/>
          <w:color w:val="auto"/>
          <w:spacing w:val="0"/>
          <w:sz w:val="72"/>
          <w:szCs w:val="72"/>
          <w:shd w:val="clear" w:fill="FFFFFF"/>
        </w:rPr>
      </w:pPr>
      <w:r>
        <w:rPr>
          <w:rStyle w:val="8"/>
          <w:rFonts w:hint="eastAsia" w:ascii="宋体" w:hAnsi="宋体" w:eastAsia="宋体" w:cs="宋体"/>
          <w:b/>
          <w:bCs/>
          <w:i w:val="0"/>
          <w:iCs w:val="0"/>
          <w:caps w:val="0"/>
          <w:color w:val="auto"/>
          <w:spacing w:val="0"/>
          <w:sz w:val="72"/>
          <w:szCs w:val="72"/>
          <w:shd w:val="clear" w:fill="FFFFFF"/>
        </w:rPr>
        <w:t>公开招标文件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Style w:val="8"/>
          <w:rFonts w:hint="default" w:ascii="宋体" w:hAnsi="宋体" w:eastAsia="宋体" w:cs="宋体"/>
          <w:b/>
          <w:bCs/>
          <w:i w:val="0"/>
          <w:iCs w:val="0"/>
          <w:caps w:val="0"/>
          <w:color w:val="auto"/>
          <w:spacing w:val="0"/>
          <w:sz w:val="72"/>
          <w:szCs w:val="72"/>
          <w:shd w:val="clear" w:fill="FFFFFF"/>
          <w:lang w:val="en-US" w:eastAsia="zh-CN"/>
        </w:rPr>
      </w:pPr>
      <w:r>
        <w:rPr>
          <w:rStyle w:val="8"/>
          <w:rFonts w:hint="eastAsia" w:ascii="宋体" w:hAnsi="宋体" w:eastAsia="宋体" w:cs="宋体"/>
          <w:b/>
          <w:bCs/>
          <w:i w:val="0"/>
          <w:iCs w:val="0"/>
          <w:caps w:val="0"/>
          <w:color w:val="auto"/>
          <w:spacing w:val="0"/>
          <w:sz w:val="72"/>
          <w:szCs w:val="72"/>
          <w:shd w:val="clear" w:fill="FFFFFF"/>
          <w:lang w:val="en-US" w:eastAsia="zh-CN"/>
        </w:rPr>
        <w:t>（预公告）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8"/>
          <w:rFonts w:hint="eastAsia" w:ascii="宋体" w:hAnsi="宋体" w:eastAsia="宋体" w:cs="宋体"/>
          <w:b/>
          <w:bCs/>
          <w:i w:val="0"/>
          <w:iCs w:val="0"/>
          <w:caps w:val="0"/>
          <w:color w:val="auto"/>
          <w:spacing w:val="0"/>
          <w:sz w:val="72"/>
          <w:szCs w:val="72"/>
          <w:shd w:val="clear" w:fill="FFFFFF"/>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24"/>
          <w:szCs w:val="24"/>
          <w:shd w:val="clear" w:fill="FFFFFF"/>
        </w:rPr>
        <w:t>    </w:t>
      </w:r>
      <w:r>
        <w:rPr>
          <w:rStyle w:val="8"/>
          <w:rFonts w:hint="eastAsia" w:ascii="宋体" w:hAnsi="宋体" w:eastAsia="宋体" w:cs="宋体"/>
          <w:b/>
          <w:bCs/>
          <w:i w:val="0"/>
          <w:iCs w:val="0"/>
          <w:caps w:val="0"/>
          <w:color w:val="auto"/>
          <w:spacing w:val="0"/>
          <w:sz w:val="30"/>
          <w:szCs w:val="30"/>
          <w:shd w:val="clear" w:fill="FFFFFF"/>
        </w:rPr>
        <w:t>项目名称：</w:t>
      </w:r>
      <w:r>
        <w:rPr>
          <w:rFonts w:hint="eastAsia" w:ascii="宋体" w:hAnsi="宋体" w:eastAsia="宋体" w:cs="宋体"/>
          <w:b/>
          <w:bCs/>
          <w:i w:val="0"/>
          <w:iCs w:val="0"/>
          <w:caps w:val="0"/>
          <w:color w:val="auto"/>
          <w:spacing w:val="0"/>
          <w:sz w:val="30"/>
          <w:szCs w:val="30"/>
          <w:shd w:val="clear" w:fill="FFFFFF"/>
        </w:rPr>
        <w:t>2021年福建省公安厅警礼服服饰采购项目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r>
        <w:rPr>
          <w:rFonts w:hint="eastAsia" w:ascii="宋体" w:hAnsi="宋体" w:eastAsia="宋体" w:cs="宋体"/>
          <w:i w:val="0"/>
          <w:iCs w:val="0"/>
          <w:caps w:val="0"/>
          <w:color w:val="auto"/>
          <w:spacing w:val="0"/>
          <w:sz w:val="30"/>
          <w:szCs w:val="30"/>
          <w:shd w:val="clear" w:fill="FFFFFF"/>
          <w:lang w:val="en-US" w:eastAsia="zh-CN"/>
        </w:rPr>
        <w:t xml:space="preserve">    </w:t>
      </w:r>
      <w:r>
        <w:rPr>
          <w:rStyle w:val="8"/>
          <w:rFonts w:hint="eastAsia" w:ascii="宋体" w:hAnsi="宋体" w:eastAsia="宋体" w:cs="宋体"/>
          <w:b/>
          <w:bCs/>
          <w:i w:val="0"/>
          <w:iCs w:val="0"/>
          <w:caps w:val="0"/>
          <w:color w:val="auto"/>
          <w:spacing w:val="0"/>
          <w:sz w:val="30"/>
          <w:szCs w:val="30"/>
          <w:shd w:val="clear" w:fill="FFFFFF"/>
        </w:rPr>
        <w:t>备案编号：</w:t>
      </w:r>
      <w:r>
        <w:rPr>
          <w:rFonts w:hint="eastAsia" w:ascii="宋体" w:hAnsi="宋体" w:eastAsia="宋体" w:cs="宋体"/>
          <w:b/>
          <w:bCs/>
          <w:i w:val="0"/>
          <w:iCs w:val="0"/>
          <w:caps w:val="0"/>
          <w:color w:val="auto"/>
          <w:spacing w:val="0"/>
          <w:sz w:val="30"/>
          <w:szCs w:val="30"/>
          <w:shd w:val="clear" w:fill="FFFFFF"/>
        </w:rPr>
        <w:t>K-省公安厅-GK-202108-B4040-IDN</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r>
        <w:rPr>
          <w:rFonts w:hint="eastAsia" w:ascii="宋体" w:hAnsi="宋体" w:eastAsia="宋体" w:cs="宋体"/>
          <w:i w:val="0"/>
          <w:iCs w:val="0"/>
          <w:caps w:val="0"/>
          <w:color w:val="auto"/>
          <w:spacing w:val="0"/>
          <w:sz w:val="30"/>
          <w:szCs w:val="30"/>
          <w:shd w:val="clear" w:fill="FFFFFF"/>
          <w:lang w:val="en-US" w:eastAsia="zh-CN"/>
        </w:rPr>
        <w:t xml:space="preserve">    </w:t>
      </w:r>
      <w:r>
        <w:rPr>
          <w:rStyle w:val="8"/>
          <w:rFonts w:hint="eastAsia" w:ascii="宋体" w:hAnsi="宋体" w:eastAsia="宋体" w:cs="宋体"/>
          <w:b/>
          <w:bCs/>
          <w:i w:val="0"/>
          <w:iCs w:val="0"/>
          <w:caps w:val="0"/>
          <w:color w:val="auto"/>
          <w:spacing w:val="0"/>
          <w:sz w:val="30"/>
          <w:szCs w:val="30"/>
          <w:shd w:val="clear" w:fill="FFFFFF"/>
        </w:rPr>
        <w:t>招标编号：</w:t>
      </w:r>
      <w:r>
        <w:rPr>
          <w:rFonts w:hint="eastAsia" w:ascii="宋体" w:hAnsi="宋体" w:eastAsia="宋体" w:cs="宋体"/>
          <w:b/>
          <w:bCs/>
          <w:i w:val="0"/>
          <w:iCs w:val="0"/>
          <w:caps w:val="0"/>
          <w:color w:val="auto"/>
          <w:spacing w:val="0"/>
          <w:sz w:val="30"/>
          <w:szCs w:val="30"/>
          <w:shd w:val="clear" w:fill="FFFFFF"/>
        </w:rPr>
        <w:t>[3500]FJSXZB[GK]2021020</w:t>
      </w:r>
      <w:r>
        <w:rPr>
          <w:rStyle w:val="8"/>
          <w:rFonts w:hint="eastAsia" w:ascii="宋体" w:hAnsi="宋体" w:eastAsia="宋体" w:cs="宋体"/>
          <w:b/>
          <w:bCs/>
          <w:i w:val="0"/>
          <w:iCs w:val="0"/>
          <w:caps w:val="0"/>
          <w:color w:val="auto"/>
          <w:spacing w:val="0"/>
          <w:sz w:val="30"/>
          <w:szCs w:val="30"/>
          <w:shd w:val="clear" w:fill="FFFFFF"/>
        </w:rPr>
        <w:br w:type="textWrapping"/>
      </w:r>
      <w:r>
        <w:rPr>
          <w:rStyle w:val="8"/>
          <w:rFonts w:hint="eastAsia" w:ascii="宋体" w:hAnsi="宋体" w:eastAsia="宋体" w:cs="宋体"/>
          <w:b/>
          <w:bCs/>
          <w:i w:val="0"/>
          <w:iCs w:val="0"/>
          <w:caps w:val="0"/>
          <w:color w:val="auto"/>
          <w:spacing w:val="0"/>
          <w:sz w:val="30"/>
          <w:szCs w:val="30"/>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0"/>
        <w:jc w:val="left"/>
        <w:textAlignment w:val="auto"/>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r>
        <w:rPr>
          <w:rFonts w:hint="eastAsia" w:ascii="宋体" w:hAnsi="宋体" w:eastAsia="宋体" w:cs="宋体"/>
          <w:i w:val="0"/>
          <w:iCs w:val="0"/>
          <w:caps w:val="0"/>
          <w:color w:val="auto"/>
          <w:spacing w:val="0"/>
          <w:sz w:val="30"/>
          <w:szCs w:val="30"/>
          <w:shd w:val="clear" w:fill="FFFFFF"/>
          <w:lang w:val="en-US" w:eastAsia="zh-CN"/>
        </w:rPr>
        <w:t xml:space="preserve">   </w:t>
      </w:r>
      <w:r>
        <w:rPr>
          <w:rStyle w:val="8"/>
          <w:rFonts w:hint="eastAsia" w:ascii="宋体" w:hAnsi="宋体" w:eastAsia="宋体" w:cs="宋体"/>
          <w:b/>
          <w:bCs/>
          <w:i w:val="0"/>
          <w:iCs w:val="0"/>
          <w:caps w:val="0"/>
          <w:color w:val="auto"/>
          <w:spacing w:val="0"/>
          <w:sz w:val="30"/>
          <w:szCs w:val="30"/>
          <w:shd w:val="clear" w:fill="FFFFFF"/>
        </w:rPr>
        <w:t>采购人：</w:t>
      </w:r>
      <w:r>
        <w:rPr>
          <w:rFonts w:hint="eastAsia" w:ascii="宋体" w:hAnsi="宋体" w:eastAsia="宋体" w:cs="宋体"/>
          <w:i w:val="0"/>
          <w:iCs w:val="0"/>
          <w:caps w:val="0"/>
          <w:color w:val="auto"/>
          <w:spacing w:val="0"/>
          <w:sz w:val="30"/>
          <w:szCs w:val="30"/>
          <w:shd w:val="clear" w:fill="FFFFFF"/>
        </w:rPr>
        <w:t> </w:t>
      </w:r>
      <w:r>
        <w:rPr>
          <w:rFonts w:hint="eastAsia" w:ascii="宋体" w:hAnsi="宋体" w:eastAsia="宋体" w:cs="宋体"/>
          <w:b/>
          <w:bCs/>
          <w:i w:val="0"/>
          <w:iCs w:val="0"/>
          <w:caps w:val="0"/>
          <w:color w:val="auto"/>
          <w:spacing w:val="0"/>
          <w:sz w:val="30"/>
          <w:szCs w:val="30"/>
          <w:shd w:val="clear" w:fill="FFFFFF"/>
        </w:rPr>
        <w:t>福建省公安厅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代理机构：</w:t>
      </w:r>
      <w:r>
        <w:rPr>
          <w:rFonts w:hint="eastAsia" w:ascii="宋体" w:hAnsi="宋体" w:eastAsia="宋体" w:cs="宋体"/>
          <w:b/>
          <w:bCs/>
          <w:i w:val="0"/>
          <w:iCs w:val="0"/>
          <w:caps w:val="0"/>
          <w:color w:val="auto"/>
          <w:spacing w:val="0"/>
          <w:sz w:val="30"/>
          <w:szCs w:val="30"/>
          <w:shd w:val="clear" w:fill="FFFFFF"/>
        </w:rPr>
        <w:t>福建盛鑫招标代理有限公司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2021年0</w:t>
      </w:r>
      <w:r>
        <w:rPr>
          <w:rStyle w:val="8"/>
          <w:rFonts w:hint="eastAsia" w:ascii="宋体" w:hAnsi="宋体" w:eastAsia="宋体" w:cs="宋体"/>
          <w:b/>
          <w:bCs/>
          <w:i w:val="0"/>
          <w:iCs w:val="0"/>
          <w:caps w:val="0"/>
          <w:color w:val="auto"/>
          <w:spacing w:val="0"/>
          <w:sz w:val="30"/>
          <w:szCs w:val="30"/>
          <w:shd w:val="clear" w:fill="FFFFFF"/>
          <w:lang w:val="en-US" w:eastAsia="zh-CN"/>
        </w:rPr>
        <w:t>9</w:t>
      </w:r>
      <w:r>
        <w:rPr>
          <w:rStyle w:val="8"/>
          <w:rFonts w:hint="eastAsia" w:ascii="宋体" w:hAnsi="宋体" w:eastAsia="宋体" w:cs="宋体"/>
          <w:b/>
          <w:bCs/>
          <w:i w:val="0"/>
          <w:iCs w:val="0"/>
          <w:caps w:val="0"/>
          <w:color w:val="auto"/>
          <w:spacing w:val="0"/>
          <w:sz w:val="30"/>
          <w:szCs w:val="30"/>
          <w:shd w:val="clear" w:fill="FFFFFF"/>
        </w:rPr>
        <w:t>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32"/>
          <w:szCs w:val="32"/>
        </w:rPr>
      </w:pPr>
      <w:r>
        <w:rPr>
          <w:rStyle w:val="8"/>
          <w:rFonts w:hint="eastAsia" w:ascii="宋体" w:hAnsi="宋体" w:eastAsia="宋体" w:cs="宋体"/>
          <w:b/>
          <w:bCs/>
          <w:i w:val="0"/>
          <w:iCs w:val="0"/>
          <w:caps w:val="0"/>
          <w:color w:val="auto"/>
          <w:spacing w:val="0"/>
          <w:sz w:val="32"/>
          <w:szCs w:val="32"/>
          <w:shd w:val="clear" w:fill="FFFFFF"/>
        </w:rPr>
        <w:t>第一章   投标邀请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采用</w:t>
      </w:r>
      <w:r>
        <w:rPr>
          <w:rFonts w:hint="eastAsia" w:ascii="宋体" w:hAnsi="宋体" w:eastAsia="宋体" w:cs="宋体"/>
          <w:i w:val="0"/>
          <w:iCs w:val="0"/>
          <w:caps w:val="0"/>
          <w:color w:val="auto"/>
          <w:spacing w:val="0"/>
          <w:sz w:val="24"/>
          <w:szCs w:val="24"/>
          <w:u w:val="single"/>
          <w:shd w:val="clear" w:fill="FFFFFF"/>
        </w:rPr>
        <w:t>公开招标方式</w:t>
      </w:r>
      <w:r>
        <w:rPr>
          <w:rFonts w:hint="eastAsia" w:ascii="宋体" w:hAnsi="宋体" w:eastAsia="宋体" w:cs="宋体"/>
          <w:i w:val="0"/>
          <w:iCs w:val="0"/>
          <w:caps w:val="0"/>
          <w:color w:val="auto"/>
          <w:spacing w:val="0"/>
          <w:sz w:val="24"/>
          <w:szCs w:val="24"/>
          <w:shd w:val="clear" w:fill="FFFFFF"/>
        </w:rPr>
        <w:t>组织</w:t>
      </w:r>
      <w:r>
        <w:rPr>
          <w:rFonts w:hint="eastAsia" w:ascii="宋体" w:hAnsi="宋体" w:eastAsia="宋体" w:cs="宋体"/>
          <w:i w:val="0"/>
          <w:iCs w:val="0"/>
          <w:caps w:val="0"/>
          <w:color w:val="auto"/>
          <w:spacing w:val="0"/>
          <w:sz w:val="24"/>
          <w:szCs w:val="24"/>
          <w:u w:val="none"/>
          <w:shd w:val="clear" w:fill="FFFFFF"/>
        </w:rPr>
        <w:t>2021年福建省公安厅警礼服服饰采购项目</w:t>
      </w:r>
      <w:r>
        <w:rPr>
          <w:rFonts w:hint="eastAsia" w:ascii="宋体" w:hAnsi="宋体" w:eastAsia="宋体" w:cs="宋体"/>
          <w:i w:val="0"/>
          <w:iCs w:val="0"/>
          <w:caps w:val="0"/>
          <w:color w:val="auto"/>
          <w:spacing w:val="0"/>
          <w:sz w:val="24"/>
          <w:szCs w:val="24"/>
          <w:shd w:val="clear" w:fill="FFFFFF"/>
        </w:rPr>
        <w:t>（以下简称：“本项目”）的政府采购活动，现邀请供应商参加投标。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1、备案编号：</w:t>
      </w:r>
      <w:r>
        <w:rPr>
          <w:rFonts w:hint="eastAsia" w:ascii="宋体" w:hAnsi="宋体" w:eastAsia="宋体" w:cs="宋体"/>
          <w:i w:val="0"/>
          <w:iCs w:val="0"/>
          <w:caps w:val="0"/>
          <w:color w:val="auto"/>
          <w:spacing w:val="0"/>
          <w:sz w:val="24"/>
          <w:szCs w:val="24"/>
          <w:u w:val="single"/>
          <w:shd w:val="clear" w:fill="FFFFFF"/>
        </w:rPr>
        <w:t>K-省公安厅-GK-202108-B4040-IDN</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2、招标编号：</w:t>
      </w:r>
      <w:r>
        <w:rPr>
          <w:rFonts w:hint="eastAsia" w:ascii="宋体" w:hAnsi="宋体" w:eastAsia="宋体" w:cs="宋体"/>
          <w:i w:val="0"/>
          <w:iCs w:val="0"/>
          <w:caps w:val="0"/>
          <w:color w:val="auto"/>
          <w:spacing w:val="0"/>
          <w:sz w:val="24"/>
          <w:szCs w:val="24"/>
          <w:u w:val="single"/>
          <w:shd w:val="clear" w:fill="FFFFFF"/>
        </w:rPr>
        <w:t>[3500]FJSXZB[GK]2021020</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3、预算金额、最高限价：详见《采购标的一览表》。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4、招标内容及要求：详见《采购标的一览表》及招标文件第五章。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5、需要落实的政府采购政策：进口产品，无。节能产品，适用于本项目所有合同包，按照《财政部 发展改革委 生态环境部 市场监管总局关于调整优化节能产品、环境标志产品政府采购执行机制的通知》（财库〔2019〕9号）的规定执行。环境标志产品，适用于本项目所有合同包，按照《财政部 发展改革委 生态环境部 市场监管总局关于调整优化节能产品、环境标志产品政府采购执行机制的通知》（财库〔2019〕9号）的规定执行。信息安全产品，不适用。小型、微型企业，适用于本项目所有合同包。监狱企业，适用于本项目所有合同包。残疾人福利性单位，适用于本项目所有合同包。信用记录，适用于本项目所有合同包，按照下列规定执行：（1）投标人应在招标公告发布后、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6、投标人的资格要求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6.1法定条件：符合政府采购法第二十二条第一款规定的条件。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8"/>
          <w:szCs w:val="28"/>
          <w:shd w:val="clear" w:fill="FFFFFF"/>
        </w:rPr>
        <w:t>6.2特定条件：</w:t>
      </w:r>
      <w:r>
        <w:rPr>
          <w:rFonts w:hint="eastAsia" w:ascii="宋体" w:hAnsi="宋体" w:eastAsia="宋体" w:cs="宋体"/>
          <w:i w:val="0"/>
          <w:iCs w:val="0"/>
          <w:caps w:val="0"/>
          <w:color w:val="auto"/>
          <w:spacing w:val="0"/>
          <w:sz w:val="28"/>
          <w:szCs w:val="28"/>
          <w:shd w:val="clear" w:fill="FFFFFF"/>
        </w:rPr>
        <w:br w:type="textWrapping"/>
      </w:r>
      <w:r>
        <w:rPr>
          <w:rStyle w:val="8"/>
          <w:rFonts w:hint="eastAsia" w:ascii="宋体" w:hAnsi="宋体" w:eastAsia="宋体" w:cs="宋体"/>
          <w:b/>
          <w:bCs/>
          <w:i w:val="0"/>
          <w:iCs w:val="0"/>
          <w:caps w:val="0"/>
          <w:color w:val="auto"/>
          <w:spacing w:val="0"/>
          <w:sz w:val="24"/>
          <w:szCs w:val="24"/>
          <w:u w:val="none"/>
          <w:shd w:val="clear" w:fill="FFFFFF"/>
        </w:rPr>
        <w:t>包：1</w:t>
      </w:r>
    </w:p>
    <w:tbl>
      <w:tblPr>
        <w:tblStyle w:val="10"/>
        <w:tblW w:w="967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0"/>
        <w:gridCol w:w="5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【附《生产棉涤莱赛尔斜纹布设备一览表》（含设备名称、规格型号、数量、生产厂家）和现场生产线照片及专业技术人员证明材料的复印件】。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0"/>
                <w:sz w:val="24"/>
                <w:szCs w:val="24"/>
                <w:lang w:val="en-US" w:eastAsia="zh-CN" w:bidi="ar"/>
              </w:rPr>
              <w:t>招标文件规定的其他资格证明文件</w:t>
            </w:r>
          </w:p>
        </w:tc>
        <w:tc>
          <w:tcPr>
            <w:tcW w:w="5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0"/>
                <w:sz w:val="24"/>
                <w:szCs w:val="24"/>
                <w:u w:val="none"/>
                <w:lang w:val="en-US" w:eastAsia="zh-CN" w:bidi="ar"/>
              </w:rPr>
              <w:t>所投合同包品目必须具备公安部装财局《人民警察服装生产企业目录》（含相关资格补充通知文件）和《关于增补警服目录生产企业有关工作的通知》（公装财传发[2021]122号）（含相关资料补充通知文件）内，具有</w:t>
            </w:r>
            <w:r>
              <w:rPr>
                <w:rFonts w:hint="eastAsia" w:ascii="宋体" w:hAnsi="宋体" w:eastAsia="宋体" w:cs="宋体"/>
                <w:color w:val="auto"/>
                <w:kern w:val="0"/>
                <w:sz w:val="28"/>
                <w:szCs w:val="28"/>
                <w:lang w:val="en-US" w:eastAsia="zh-CN" w:bidi="ar"/>
              </w:rPr>
              <w:t>衬衣面料资格，</w:t>
            </w:r>
            <w:r>
              <w:rPr>
                <w:rFonts w:hint="eastAsia" w:ascii="宋体" w:hAnsi="宋体" w:eastAsia="宋体" w:cs="宋体"/>
                <w:color w:val="auto"/>
                <w:kern w:val="0"/>
                <w:sz w:val="24"/>
                <w:szCs w:val="24"/>
                <w:u w:val="none"/>
                <w:lang w:val="en-US" w:eastAsia="zh-CN" w:bidi="ar"/>
              </w:rPr>
              <w:t>在投标截止期前被公安部装财局通报中予以警告、取消资格的企业不具备本次投标资格；（投标人须提供公安部装财局企业目录资格证明文件，同时在证明文件中须将目录企业所投合同包品种用记号标注）。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包：2</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【附《生产白衬衣（礼服）设备一览表》（含设备名称、规格型号、数量、生产厂家）和现场生产线照片及专业技术人员证明材料的复印件】。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所投合同包品目必须具备公安部装财局《人民警察服装生产企业目录》（含相关资格补充通知文件）和《关于增补警服目录生产企业有关工作的通知》（公装财传发[2021]122号）（含相关资料补充通知文件）内，具有内穿</w:t>
            </w:r>
            <w:r>
              <w:rPr>
                <w:rFonts w:hint="eastAsia" w:ascii="宋体" w:hAnsi="宋体" w:eastAsia="宋体" w:cs="宋体"/>
                <w:color w:val="auto"/>
                <w:kern w:val="0"/>
                <w:sz w:val="28"/>
                <w:szCs w:val="28"/>
                <w:lang w:val="en-US" w:eastAsia="zh-CN" w:bidi="ar"/>
              </w:rPr>
              <w:t>衬衣资格，</w:t>
            </w:r>
            <w:r>
              <w:rPr>
                <w:rFonts w:hint="eastAsia" w:ascii="宋体" w:hAnsi="宋体" w:eastAsia="宋体" w:cs="宋体"/>
                <w:color w:val="auto"/>
                <w:kern w:val="0"/>
                <w:sz w:val="24"/>
                <w:szCs w:val="24"/>
                <w:u w:val="none"/>
                <w:lang w:val="en-US" w:eastAsia="zh-CN" w:bidi="ar"/>
              </w:rPr>
              <w:t>在投标截止期前被公安部装财局通报中予以警告、取消资格的企业不具备本次投标资格；（投标人须提供公安部装财局企业目录资格证明文件，同时在证明文件中须将目录企业所投合同包品种用记号标注）。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包：3</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【附《生产礼服皮鞋设备一览表》（含设备名称、规格型号、数量、生产厂家）和现场生产线照片及专业技术人员证明材料的复印件】。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包：4</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【附《生产礼服皮鞋设备一览表》（含设备名称、规格型号、数量、生产厂家）和现场生产线照片及专业技术人员证明材料的复印件】。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包：5</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姓名牌、礼服领花、礼服胸徽、礼服帽徽、礼服肩章、从警章、礼服领带设备一览表。》（含设备名称、规格型号、数量、生产厂家，代购产品无须提供。）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459" w:hRule="atLeast"/>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kern w:val="0"/>
                <w:sz w:val="24"/>
                <w:szCs w:val="24"/>
                <w:u w:val="none"/>
                <w:lang w:val="en-US" w:eastAsia="zh-CN" w:bidi="ar"/>
              </w:rPr>
            </w:pPr>
            <w:r>
              <w:rPr>
                <w:rFonts w:hint="eastAsia" w:ascii="宋体" w:hAnsi="宋体" w:eastAsia="宋体" w:cs="宋体"/>
                <w:color w:val="auto"/>
                <w:kern w:val="0"/>
                <w:sz w:val="24"/>
                <w:szCs w:val="24"/>
                <w:u w:val="none"/>
                <w:lang w:val="en-US" w:eastAsia="zh-CN" w:bidi="ar"/>
              </w:rPr>
              <w:t>①在《警礼服系列品种生产企业型式检验合格名单》 或礼服系列产品检测合格情况汇总名单中具有本合同包内2个及2个以上品种生产资质的，均可参与投标；（投标人须提供公安部装财局警礼服系列品种生产企业型式检验合格名单或礼服系列产品检测合格情况汇总名单内证明文件，同时在证明文件中须将目录企业所投合同包品种用记号标注）。</w:t>
            </w:r>
          </w:p>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color w:val="auto"/>
              </w:rPr>
            </w:pPr>
            <w:r>
              <w:rPr>
                <w:rFonts w:hint="eastAsia" w:ascii="宋体" w:hAnsi="宋体" w:eastAsia="宋体" w:cs="宋体"/>
                <w:color w:val="auto"/>
                <w:kern w:val="0"/>
                <w:sz w:val="24"/>
                <w:szCs w:val="24"/>
                <w:u w:val="none"/>
                <w:lang w:val="en-US" w:eastAsia="zh-CN" w:bidi="ar"/>
              </w:rPr>
              <w:t>②清单中部分内容不在投标人生产资格范围内的，允许代购。代购产品应在“警礼服系列品种生产企业型式检验合格名单或礼服系列产品检测合格情况汇总名单”范围内对应的具备该品种生产资格的企业中进行采购，投标文件中的货物清单应注明代购产品的生产企业名称。</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包：6</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【附《生产礼服绶带设备一览表》（含设备名称、规格型号、数量、生产厂家）和现场生产线照片及专业技术人员证明材料的复印件】。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包：7</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【附《生产礼仪大檐帽、礼仪卷檐帽设备一览表》（含设备名称、规格型号、数量、生产厂家）和现场生产线照片及专业技术人员证明材料的复印件】。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6.3是否接受联合体投标：不接受。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※根据上述资格要求，投标文件中应提交的“投标人的资格及资信证明文件”详见招标文件第四章。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7、报名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7.1报名期限：详见招标公告或更正公告（若有），若不一致，以更正公告（若有）为准。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b/>
          <w:bCs/>
          <w:i w:val="0"/>
          <w:iCs w:val="0"/>
          <w:caps w:val="0"/>
          <w:color w:val="auto"/>
          <w:spacing w:val="0"/>
          <w:sz w:val="24"/>
          <w:szCs w:val="24"/>
          <w:shd w:val="clear" w:fill="FFFFFF"/>
        </w:rPr>
        <w:t>投标将被拒绝。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8、招标文件的获取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8.1招标文件提供期限：详见招标公告或更正公告（若有），若不一致，以更正公告（若有）为准。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8.2获取地点及方式：报名后，通过福建省政府采购网上公开信息系统以下载方式获取。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8.3、招标文件售价：0元。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9、投标截止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9.1投标截止时间：详见招标公告或更正公告（若有），若不一致，以更正公告（若有）为准。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b/>
          <w:bCs/>
          <w:i w:val="0"/>
          <w:iCs w:val="0"/>
          <w:caps w:val="0"/>
          <w:color w:val="auto"/>
          <w:spacing w:val="0"/>
          <w:sz w:val="24"/>
          <w:szCs w:val="24"/>
          <w:shd w:val="clear" w:fill="FFFFFF"/>
        </w:rPr>
        <w:t>投标人的CA证书</w:t>
      </w:r>
      <w:r>
        <w:rPr>
          <w:rFonts w:hint="eastAsia" w:ascii="宋体" w:hAnsi="宋体" w:eastAsia="宋体" w:cs="宋体"/>
          <w:i w:val="0"/>
          <w:iCs w:val="0"/>
          <w:caps w:val="0"/>
          <w:color w:val="auto"/>
          <w:spacing w:val="0"/>
          <w:sz w:val="24"/>
          <w:szCs w:val="24"/>
          <w:shd w:val="clear" w:fill="FFFFFF"/>
        </w:rPr>
        <w:t>连同</w:t>
      </w:r>
      <w:r>
        <w:rPr>
          <w:rStyle w:val="8"/>
          <w:rFonts w:hint="eastAsia" w:ascii="宋体" w:hAnsi="宋体" w:eastAsia="宋体" w:cs="宋体"/>
          <w:b/>
          <w:bCs/>
          <w:i w:val="0"/>
          <w:iCs w:val="0"/>
          <w:caps w:val="0"/>
          <w:color w:val="auto"/>
          <w:spacing w:val="0"/>
          <w:sz w:val="24"/>
          <w:szCs w:val="24"/>
          <w:shd w:val="clear" w:fill="FFFFFF"/>
        </w:rPr>
        <w:t>密封的纸质投标文件</w:t>
      </w:r>
      <w:r>
        <w:rPr>
          <w:rFonts w:hint="eastAsia" w:ascii="宋体" w:hAnsi="宋体" w:eastAsia="宋体" w:cs="宋体"/>
          <w:i w:val="0"/>
          <w:iCs w:val="0"/>
          <w:caps w:val="0"/>
          <w:color w:val="auto"/>
          <w:spacing w:val="0"/>
          <w:sz w:val="24"/>
          <w:szCs w:val="24"/>
          <w:shd w:val="clear" w:fill="FFFFFF"/>
        </w:rPr>
        <w:t>送达招标文件第一章第10条载明的地点，否则</w:t>
      </w:r>
      <w:r>
        <w:rPr>
          <w:rStyle w:val="8"/>
          <w:rFonts w:hint="eastAsia" w:ascii="宋体" w:hAnsi="宋体" w:eastAsia="宋体" w:cs="宋体"/>
          <w:b/>
          <w:bCs/>
          <w:i w:val="0"/>
          <w:iCs w:val="0"/>
          <w:caps w:val="0"/>
          <w:color w:val="auto"/>
          <w:spacing w:val="0"/>
          <w:sz w:val="24"/>
          <w:szCs w:val="24"/>
          <w:shd w:val="clear" w:fill="FFFFFF"/>
        </w:rPr>
        <w:t>投标将被拒绝。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10、开标时间及地点：详见招标公告或更正公告（若有），若不一致，以更正公告（若有）为准。</w:t>
      </w: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11、公告期限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11.1招标公告的公告期限：自财政部和福建省财政厅指定的政府采购信息发布媒体最先发布公告之日起5个工作日。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11.2招标文件公告期限：招标文件随同招标公告一并发布，其公告期限与本章第11.1条载明的期限保持一致。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12、采购人：福建省公安厅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地址：福建省福州市鼓楼区华林路12号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联系方法：郑巧059187094682</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13、代理机构：福建盛鑫招标代理有限公司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地址：福州市鼓楼区鼓东街道湖东路79号福建外运大厦七层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联系方法：蓝斌、林霞、胡奇龄0591-83508520</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附1：账户信息</w:t>
      </w:r>
    </w:p>
    <w:tbl>
      <w:tblPr>
        <w:tblStyle w:val="10"/>
        <w:tblW w:w="10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1010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color w:val="auto"/>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109" w:type="dxa"/>
            <w:shd w:val="clear" w:color="auto" w:fill="auto"/>
            <w:tcMar>
              <w:top w:w="0" w:type="dxa"/>
              <w:left w:w="60" w:type="dxa"/>
              <w:bottom w:w="0" w:type="dxa"/>
              <w:right w:w="60"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福建盛鑫招标代理有限公司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109" w:type="dxa"/>
            <w:shd w:val="clear" w:color="auto" w:fill="auto"/>
            <w:tcMar>
              <w:top w:w="0" w:type="dxa"/>
              <w:left w:w="60" w:type="dxa"/>
              <w:bottom w:w="0" w:type="dxa"/>
              <w:right w:w="60"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109" w:type="dxa"/>
            <w:shd w:val="clear" w:color="auto" w:fill="auto"/>
            <w:tcMar>
              <w:top w:w="0" w:type="dxa"/>
              <w:left w:w="60" w:type="dxa"/>
              <w:bottom w:w="0" w:type="dxa"/>
              <w:right w:w="60"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10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color w:val="auto"/>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109" w:type="dxa"/>
            <w:shd w:val="clear" w:color="auto" w:fill="auto"/>
            <w:tcMar>
              <w:top w:w="0" w:type="dxa"/>
              <w:left w:w="60" w:type="dxa"/>
              <w:bottom w:w="0" w:type="dxa"/>
              <w:right w:w="60"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2、投标人在转账或电汇的凭证上应按照以下格式注明，以便核对：“（招标编号：***、合同包：***）的投标保证金”。</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附2：采购标的一览表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金额单位：人民币元</w:t>
      </w:r>
    </w:p>
    <w:tbl>
      <w:tblPr>
        <w:tblStyle w:val="10"/>
        <w:tblW w:w="9763"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37"/>
        <w:gridCol w:w="939"/>
        <w:gridCol w:w="2032"/>
        <w:gridCol w:w="941"/>
        <w:gridCol w:w="994"/>
        <w:gridCol w:w="1987"/>
        <w:gridCol w:w="1096"/>
        <w:gridCol w:w="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合同包</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品目号</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采购标的</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允许进口</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数量</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品目号预算</w:t>
            </w:r>
          </w:p>
        </w:tc>
        <w:tc>
          <w:tcPr>
            <w:tcW w:w="10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合同包预算</w:t>
            </w:r>
          </w:p>
        </w:tc>
        <w:tc>
          <w:tcPr>
            <w:tcW w:w="8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1-1</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棉涤莱赛尔斜纹布（漂白色）</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69685.5（米）</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2,369,307.0000</w:t>
            </w:r>
          </w:p>
        </w:tc>
        <w:tc>
          <w:tcPr>
            <w:tcW w:w="10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2,369,307</w:t>
            </w:r>
          </w:p>
        </w:tc>
        <w:tc>
          <w:tcPr>
            <w:tcW w:w="8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23693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2-1</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白衬衣（礼服）</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46457（件）</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2,740,963.0000</w:t>
            </w:r>
          </w:p>
        </w:tc>
        <w:tc>
          <w:tcPr>
            <w:tcW w:w="10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2,740,963</w:t>
            </w:r>
          </w:p>
        </w:tc>
        <w:tc>
          <w:tcPr>
            <w:tcW w:w="8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27409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3-1</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礼服皮鞋A</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22499（双）</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6,209,724.0000</w:t>
            </w:r>
          </w:p>
        </w:tc>
        <w:tc>
          <w:tcPr>
            <w:tcW w:w="10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6,209,724</w:t>
            </w:r>
          </w:p>
        </w:tc>
        <w:tc>
          <w:tcPr>
            <w:tcW w:w="8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62097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4-1</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礼服皮鞋B</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23404（双）</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6,459,504.0000</w:t>
            </w:r>
          </w:p>
        </w:tc>
        <w:tc>
          <w:tcPr>
            <w:tcW w:w="10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6,459,504</w:t>
            </w:r>
          </w:p>
        </w:tc>
        <w:tc>
          <w:tcPr>
            <w:tcW w:w="8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64595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restart"/>
            <w:tcBorders>
              <w:top w:val="outset" w:color="auto" w:sz="6" w:space="0"/>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5-1</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姓名牌</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46473（枚）</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464,730.0000</w:t>
            </w:r>
          </w:p>
        </w:tc>
        <w:tc>
          <w:tcPr>
            <w:tcW w:w="1096" w:type="dxa"/>
            <w:vMerge w:val="restart"/>
            <w:tcBorders>
              <w:top w:val="outset" w:color="auto" w:sz="6" w:space="0"/>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5420854</w:t>
            </w:r>
          </w:p>
        </w:tc>
        <w:tc>
          <w:tcPr>
            <w:tcW w:w="837" w:type="dxa"/>
            <w:vMerge w:val="restart"/>
            <w:tcBorders>
              <w:top w:val="outset" w:color="auto" w:sz="6" w:space="0"/>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54208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5-2</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礼服领花</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46057（付）</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276,342.0000</w:t>
            </w:r>
          </w:p>
        </w:tc>
        <w:tc>
          <w:tcPr>
            <w:tcW w:w="1096"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5-3</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礼服胸徽</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46161（枚）</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392,368.5000</w:t>
            </w:r>
          </w:p>
        </w:tc>
        <w:tc>
          <w:tcPr>
            <w:tcW w:w="1096"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5-4</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礼服大帽徽</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40599（枚）</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608,985.0000</w:t>
            </w:r>
          </w:p>
        </w:tc>
        <w:tc>
          <w:tcPr>
            <w:tcW w:w="1096"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5-5</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礼服小帽徽</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5431（枚）</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51,594.5000</w:t>
            </w:r>
          </w:p>
        </w:tc>
        <w:tc>
          <w:tcPr>
            <w:tcW w:w="1096"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5-6</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礼服肩章</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110000（付）</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1,650,000.0000</w:t>
            </w:r>
          </w:p>
        </w:tc>
        <w:tc>
          <w:tcPr>
            <w:tcW w:w="1096"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5-7</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从警章</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46052（枚）</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1,013,144.0000</w:t>
            </w:r>
          </w:p>
        </w:tc>
        <w:tc>
          <w:tcPr>
            <w:tcW w:w="1096"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vMerge w:val="continue"/>
            <w:tcBorders>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5-8</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礼服领带</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45890（条）</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963,690.0000</w:t>
            </w:r>
          </w:p>
        </w:tc>
        <w:tc>
          <w:tcPr>
            <w:tcW w:w="1096" w:type="dxa"/>
            <w:vMerge w:val="continue"/>
            <w:tcBorders>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6-1</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礼服绶带</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45812（条）</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5,818,124.0000</w:t>
            </w:r>
          </w:p>
        </w:tc>
        <w:tc>
          <w:tcPr>
            <w:tcW w:w="10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5818124</w:t>
            </w:r>
          </w:p>
        </w:tc>
        <w:tc>
          <w:tcPr>
            <w:tcW w:w="8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58181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7-1</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礼仪大檐帽</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40409（顶）</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4,889,489.0000</w:t>
            </w:r>
          </w:p>
        </w:tc>
        <w:tc>
          <w:tcPr>
            <w:tcW w:w="1096" w:type="dxa"/>
            <w:vMerge w:val="restart"/>
            <w:tcBorders>
              <w:top w:val="outset" w:color="auto" w:sz="6" w:space="0"/>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5514381</w:t>
            </w:r>
          </w:p>
        </w:tc>
        <w:tc>
          <w:tcPr>
            <w:tcW w:w="837" w:type="dxa"/>
            <w:vMerge w:val="restart"/>
            <w:tcBorders>
              <w:top w:val="outset" w:color="auto" w:sz="6" w:space="0"/>
              <w:left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55143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9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8</w:t>
            </w:r>
          </w:p>
        </w:tc>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7-2</w:t>
            </w:r>
          </w:p>
        </w:tc>
        <w:tc>
          <w:tcPr>
            <w:tcW w:w="203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礼仪卷檐帽</w:t>
            </w:r>
          </w:p>
        </w:tc>
        <w:tc>
          <w:tcPr>
            <w:tcW w:w="9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否</w:t>
            </w:r>
          </w:p>
        </w:tc>
        <w:tc>
          <w:tcPr>
            <w:tcW w:w="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5387（顶）</w:t>
            </w:r>
          </w:p>
        </w:tc>
        <w:tc>
          <w:tcPr>
            <w:tcW w:w="1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624,892.0000</w:t>
            </w:r>
          </w:p>
        </w:tc>
        <w:tc>
          <w:tcPr>
            <w:tcW w:w="1096" w:type="dxa"/>
            <w:vMerge w:val="continue"/>
            <w:tcBorders>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c>
          <w:tcPr>
            <w:tcW w:w="837" w:type="dxa"/>
            <w:vMerge w:val="continue"/>
            <w:tcBorders>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center"/>
              <w:rPr>
                <w:rFonts w:hint="eastAsia" w:ascii="宋体" w:hAnsi="宋体" w:eastAsia="宋体" w:cs="宋体"/>
                <w:color w:val="auto"/>
                <w:kern w:val="0"/>
                <w:sz w:val="24"/>
                <w:szCs w:val="24"/>
                <w:lang w:val="en-US" w:eastAsia="zh-CN" w:bidi="ar"/>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32"/>
          <w:szCs w:val="32"/>
          <w:shd w:val="clear" w:fill="FFFFFF"/>
        </w:rPr>
        <w:t>第二章   投标人须知前附表（表1、2）</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表1</w:t>
      </w:r>
    </w:p>
    <w:tbl>
      <w:tblPr>
        <w:tblStyle w:val="10"/>
        <w:tblW w:w="9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52"/>
        <w:gridCol w:w="1200"/>
        <w:gridCol w:w="7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9495" w:type="dxa"/>
            <w:gridSpan w:val="3"/>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项号</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招标文件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（第三章）</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6.1</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是否组织现场考察或召开开标前答疑会：</w:t>
            </w:r>
            <w:r>
              <w:rPr>
                <w:rFonts w:hint="eastAsia" w:ascii="宋体" w:hAnsi="宋体" w:eastAsia="宋体" w:cs="宋体"/>
                <w:color w:val="auto"/>
                <w:spacing w:val="0"/>
                <w:sz w:val="24"/>
                <w:szCs w:val="24"/>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2</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10.4</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投标文件的份数：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（1）纸质投标文件：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①资格及资信证明部分的正本1份、副本1份，报价部分的正本1份、副本1份，技术商务部分的正本1份、副本1份。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②可读介质（光盘或U盘）1份：投标人应将其上传至福建省政府采购网上公开信息系统的电子投标文件在该可读介质中另存1份。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3</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10.5-（2）-③</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允许散装或活页装订的内容或材料：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（1）投标文件的补充、修改或撤回；</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4</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10.7-（1）</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是否允许中标人将本项目的非主体、非关键性工作进行分包：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5</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10.8-（1）</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投标有效期</w:t>
            </w:r>
            <w:r>
              <w:rPr>
                <w:rFonts w:hint="eastAsia" w:ascii="宋体" w:hAnsi="宋体" w:eastAsia="宋体" w:cs="宋体"/>
                <w:color w:val="auto"/>
                <w:spacing w:val="0"/>
                <w:sz w:val="24"/>
                <w:szCs w:val="24"/>
                <w:u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6</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10.10-（2）</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密封及其标记的具体形式：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（1）全部纸质投标文件（包括正本、副本及可读介质）均应密封，否则</w:t>
            </w:r>
            <w:r>
              <w:rPr>
                <w:rStyle w:val="8"/>
                <w:rFonts w:hint="eastAsia" w:ascii="宋体" w:hAnsi="宋体" w:eastAsia="宋体" w:cs="宋体"/>
                <w:b/>
                <w:bCs/>
                <w:color w:val="auto"/>
                <w:spacing w:val="0"/>
                <w:sz w:val="24"/>
                <w:szCs w:val="24"/>
                <w:u w:val="none"/>
              </w:rPr>
              <w:t>投标将被拒绝。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（2）密封的外包装应至少标记“项目名称、招标编号、所投合同包、投标人的全称”等内容，否则造成投标文件误投、遗漏或提前拆封的，福建盛鑫招标代理有限公司不承担责任。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7</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12.1</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本项目推荐合同包1中标候选人数为1家，合同包2中标候选人数为1家，合同包3中标候选人数为1家，合同包4中标候选人数为1家，合同包5中标候选人数为1家，合同包6中标候选人数为1家，合同包7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43" w:type="dxa"/>
              <w:left w:w="86" w:type="dxa"/>
              <w:bottom w:w="43" w:type="dxa"/>
              <w:right w:w="86"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8</w:t>
            </w:r>
          </w:p>
        </w:tc>
        <w:tc>
          <w:tcPr>
            <w:tcW w:w="1200" w:type="dxa"/>
            <w:shd w:val="clear" w:color="auto" w:fill="auto"/>
            <w:tcMar>
              <w:top w:w="43" w:type="dxa"/>
              <w:left w:w="86" w:type="dxa"/>
              <w:bottom w:w="43" w:type="dxa"/>
              <w:right w:w="86"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12.2</w:t>
            </w:r>
          </w:p>
        </w:tc>
        <w:tc>
          <w:tcPr>
            <w:tcW w:w="7643" w:type="dxa"/>
            <w:shd w:val="clear" w:color="auto" w:fill="auto"/>
            <w:tcMar>
              <w:top w:w="43" w:type="dxa"/>
              <w:left w:w="86" w:type="dxa"/>
              <w:bottom w:w="43" w:type="dxa"/>
              <w:right w:w="86"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本项目中标人的确定（以合同包为单位）：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（1）采购人应在政府采购招投标管理办法规定的时限内确定中标人。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（2）若出现中标候选人并列情形，则按照下列方式确定中标人：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①招标文件规定的方式：若有评审后得分相同的，则以投标报价低者排序在先；若报价又相同，则以技术部分得分高者排序在先；若技术部分得分也相同，则由采购人代表采用现场随机抽取方法确定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②若本款第①点规定方式为“无”，则按照下列方式确定：无。。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③若本款第①、②点规定方式均为“无”，则按照下列方式确定：随机抽取。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（3）本项目确定的中标人家数：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①本项目确定合同包1中标人数为1家，合同包2中标人数为1家，合同包3中标人数为1家，合同包4中标人数为1家，合同包5中标人数为1家，合同包6中标人数为1家，合同包7中标人数为1家；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9</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15.1-（2）</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质疑函原件应采用下列方式提交：</w:t>
            </w:r>
            <w:r>
              <w:rPr>
                <w:rFonts w:hint="eastAsia" w:ascii="宋体" w:hAnsi="宋体" w:eastAsia="宋体" w:cs="宋体"/>
                <w:color w:val="auto"/>
                <w:spacing w:val="0"/>
                <w:sz w:val="24"/>
                <w:szCs w:val="24"/>
                <w:u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10</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15.4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招标文件的质疑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（1）潜在投标人可在质疑时效期间内对招标文件以书面形式提出质疑。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（2）质疑时效期间：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①在招标文件公告期限内：自招标文件首次下载之日起7个工作日内向福建盛鑫招标代理有限公司提出，招标文件公告期限、首次下载之日均以福建省政府采购网上公开信息系统记载的为准。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②在招标文件公告期限截止后至招标文件提供期限届满前的期间内：自招标文件公告期限届满之日起7个工作日内向福建盛鑫招标代理有限公司提出，招标文件公告期限、招标文件提供期限均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11</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16.1</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监督管理部门：</w:t>
            </w:r>
            <w:r>
              <w:rPr>
                <w:rFonts w:hint="eastAsia" w:ascii="宋体" w:hAnsi="宋体" w:eastAsia="宋体" w:cs="宋体"/>
                <w:color w:val="auto"/>
                <w:spacing w:val="0"/>
                <w:sz w:val="24"/>
                <w:szCs w:val="24"/>
                <w:u w:val="none"/>
              </w:rPr>
              <w:t>福建省财政厅</w:t>
            </w:r>
            <w:r>
              <w:rPr>
                <w:rStyle w:val="8"/>
                <w:rFonts w:hint="eastAsia" w:ascii="宋体" w:hAnsi="宋体" w:eastAsia="宋体" w:cs="宋体"/>
                <w:b/>
                <w:bCs/>
                <w:color w:val="auto"/>
                <w:spacing w:val="0"/>
                <w:sz w:val="24"/>
                <w:szCs w:val="24"/>
                <w:u w:val="none"/>
              </w:rPr>
              <w:t>（仅限依法进行政府采购的货物或服务类项目）</w:t>
            </w:r>
            <w:r>
              <w:rPr>
                <w:rFonts w:hint="eastAsia" w:ascii="宋体" w:hAnsi="宋体" w:eastAsia="宋体" w:cs="宋体"/>
                <w:color w:val="auto"/>
                <w:spacing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12</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18.1</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财政部和福建省财政厅指定的政府采购信息发布媒体（以下简称：“指定媒体”）：</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（1）中国政府采购网，网址www.ccgp.gov.cn</w:t>
            </w:r>
            <w:r>
              <w:rPr>
                <w:rFonts w:hint="eastAsia" w:ascii="宋体" w:hAnsi="宋体" w:eastAsia="宋体" w:cs="宋体"/>
                <w:color w:val="auto"/>
                <w:sz w:val="24"/>
                <w:szCs w:val="24"/>
                <w:u w:val="none"/>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（2）中国政府采购网福建分网（福建省政府采购网），网址zfcg.czt.fujian.gov.cn</w:t>
            </w:r>
            <w:r>
              <w:rPr>
                <w:rFonts w:hint="eastAsia" w:ascii="宋体" w:hAnsi="宋体" w:eastAsia="宋体" w:cs="宋体"/>
                <w:color w:val="auto"/>
                <w:sz w:val="24"/>
                <w:szCs w:val="24"/>
                <w:u w:val="none"/>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5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13</w:t>
            </w:r>
          </w:p>
        </w:tc>
        <w:tc>
          <w:tcPr>
            <w:tcW w:w="120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19</w:t>
            </w:r>
          </w:p>
        </w:tc>
        <w:tc>
          <w:tcPr>
            <w:tcW w:w="764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其他事项：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(1)本项目代理服务费由</w:t>
            </w:r>
            <w:r>
              <w:rPr>
                <w:rFonts w:hint="eastAsia" w:ascii="宋体" w:hAnsi="宋体" w:eastAsia="宋体" w:cs="宋体"/>
                <w:b/>
                <w:bCs/>
                <w:color w:val="auto"/>
                <w:spacing w:val="0"/>
                <w:sz w:val="24"/>
                <w:szCs w:val="24"/>
                <w:u w:val="none"/>
              </w:rPr>
              <w:t>中标人</w:t>
            </w:r>
            <w:r>
              <w:rPr>
                <w:rStyle w:val="8"/>
                <w:rFonts w:hint="eastAsia" w:ascii="宋体" w:hAnsi="宋体" w:eastAsia="宋体" w:cs="宋体"/>
                <w:b/>
                <w:bCs/>
                <w:color w:val="auto"/>
                <w:spacing w:val="0"/>
                <w:sz w:val="24"/>
                <w:szCs w:val="24"/>
                <w:u w:val="none"/>
              </w:rPr>
              <w:t>支付。</w:t>
            </w:r>
            <w:r>
              <w:rPr>
                <w:rStyle w:val="8"/>
                <w:rFonts w:hint="eastAsia" w:ascii="宋体" w:hAnsi="宋体" w:eastAsia="宋体" w:cs="宋体"/>
                <w:b/>
                <w:bCs/>
                <w:color w:val="auto"/>
                <w:spacing w:val="0"/>
                <w:sz w:val="24"/>
                <w:szCs w:val="24"/>
                <w:u w:val="none"/>
              </w:rPr>
              <w:br w:type="textWrapping"/>
            </w:r>
            <w:r>
              <w:rPr>
                <w:rStyle w:val="8"/>
                <w:rFonts w:hint="eastAsia" w:ascii="宋体" w:hAnsi="宋体" w:eastAsia="宋体" w:cs="宋体"/>
                <w:b/>
                <w:bCs/>
                <w:color w:val="auto"/>
                <w:spacing w:val="0"/>
                <w:sz w:val="24"/>
                <w:szCs w:val="24"/>
                <w:u w:val="none"/>
              </w:rPr>
              <w:t>(2)其他：</w:t>
            </w:r>
            <w:r>
              <w:rPr>
                <w:rFonts w:hint="eastAsia" w:ascii="宋体" w:hAnsi="宋体" w:eastAsia="宋体" w:cs="宋体"/>
                <w:b/>
                <w:bCs/>
                <w:color w:val="auto"/>
                <w:spacing w:val="0"/>
                <w:sz w:val="24"/>
                <w:szCs w:val="24"/>
                <w:u w:val="none"/>
              </w:rPr>
              <w:t>①代理服务费： A、中标人在代理机构发布中标公告后以转账方式一次性付清招标代理服务费。 B、招标代理服务费计算标准：本项目招标代理服务费为15000元(按合同包中标金额比例分担)。 C、代理服务费支付至以下账户： 开户名：福建盛鑫招标代理有限公司； 开户行：中信银行福州分行 ；账号：7341 0101 826 0022 7015 ②评审专家费：按照福建省财政厅《关于规范福建省政府采购评审专家劳务报酬标准的通知》（闽财购函[2017]64号）规定，本项目评审专家费由采购人支付。 ③CA办理可登入http://www.fjeseal.cn/或者联系客服0591-968975。④政府采购网上公开信息系统操作咨询联系方式：4001612666。 ⑤根据《福建省财政厅关于运用政府采购政策促进中小企业发展的通知》，缓解疫情对中小企业的生产经营影响。因疫情影响享受缓缴或免缴社保、税款的企业，无法提供相关社保、税收缴纳证明材料的，可提供有关情况说明视同社保、税收缴纳证明材料提交完整。⑥投标人的投标文件（资格及资信证明部分）中“财务状况报告”提供银行资信证明的无须提供开户（基本存款账户）许可证复印件，若招标文件有矛盾，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1852" w:type="dxa"/>
            <w:gridSpan w:val="2"/>
            <w:shd w:val="clear" w:color="auto" w:fill="auto"/>
            <w:tcMar>
              <w:top w:w="43" w:type="dxa"/>
              <w:left w:w="86" w:type="dxa"/>
              <w:bottom w:w="43" w:type="dxa"/>
              <w:right w:w="86"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color w:val="auto"/>
                <w:spacing w:val="0"/>
                <w:sz w:val="24"/>
                <w:szCs w:val="24"/>
                <w:u w:val="none"/>
              </w:rPr>
              <w:t>     备注</w:t>
            </w:r>
          </w:p>
        </w:tc>
        <w:tc>
          <w:tcPr>
            <w:tcW w:w="7643" w:type="dxa"/>
            <w:shd w:val="clear" w:color="auto" w:fill="auto"/>
            <w:tcMar>
              <w:top w:w="43" w:type="dxa"/>
              <w:left w:w="86" w:type="dxa"/>
              <w:bottom w:w="43" w:type="dxa"/>
              <w:right w:w="86"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Style w:val="8"/>
                <w:rFonts w:hint="eastAsia" w:ascii="宋体" w:hAnsi="宋体" w:eastAsia="宋体" w:cs="宋体"/>
                <w:b/>
                <w:bCs/>
                <w:color w:val="auto"/>
                <w:spacing w:val="0"/>
                <w:sz w:val="24"/>
                <w:szCs w:val="24"/>
                <w:u w:val="none"/>
              </w:rPr>
              <w:t>后有表2，请勿遗漏。</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表2</w:t>
      </w:r>
    </w:p>
    <w:tbl>
      <w:tblPr>
        <w:tblStyle w:val="10"/>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360"/>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9417" w:type="dxa"/>
            <w:gridSpan w:val="2"/>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pacing w:val="0"/>
                <w:sz w:val="24"/>
                <w:szCs w:val="24"/>
              </w:rPr>
              <w:t>序号</w:t>
            </w:r>
          </w:p>
        </w:tc>
        <w:tc>
          <w:tcPr>
            <w:tcW w:w="9057"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pacing w:val="0"/>
                <w:sz w:val="24"/>
                <w:szCs w:val="24"/>
              </w:rPr>
              <w:t>1</w:t>
            </w:r>
          </w:p>
        </w:tc>
        <w:tc>
          <w:tcPr>
            <w:tcW w:w="9057"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（1）招标文件中除下述第（2）、（3）款所述内容外的其他内容及规定适用本项目的电子招标投标活动。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8"/>
                <w:rFonts w:hint="eastAsia" w:ascii="宋体" w:hAnsi="宋体" w:eastAsia="宋体" w:cs="宋体"/>
                <w:b/>
                <w:bCs/>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（3）将下列内容</w:t>
            </w:r>
            <w:r>
              <w:rPr>
                <w:rStyle w:val="8"/>
                <w:rFonts w:hint="eastAsia" w:ascii="宋体" w:hAnsi="宋体" w:eastAsia="宋体" w:cs="宋体"/>
                <w:b/>
                <w:bCs/>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②关于投标文件：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8"/>
                <w:rFonts w:hint="eastAsia" w:ascii="宋体" w:hAnsi="宋体" w:eastAsia="宋体" w:cs="宋体"/>
                <w:b/>
                <w:bCs/>
                <w:color w:val="auto"/>
                <w:spacing w:val="0"/>
                <w:sz w:val="24"/>
                <w:szCs w:val="24"/>
              </w:rPr>
              <w:t>资格审查小组、评标委员会将按照不利于投标人的内容进行认定。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b/>
                <w:bCs/>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③关于证明材料或资料：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b/>
                <w:bCs/>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8"/>
                <w:rFonts w:hint="eastAsia" w:ascii="宋体" w:hAnsi="宋体" w:eastAsia="宋体" w:cs="宋体"/>
                <w:b/>
                <w:bCs/>
                <w:color w:val="auto"/>
                <w:sz w:val="24"/>
                <w:szCs w:val="24"/>
              </w:rPr>
              <w:t>（资格审查小组、评标委员会将核对纸质投标文件正本，未提供原件的证明材料或资料将导致投标无效）。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c.《检察机关行贿犯罪档案查询结果告知函》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c2《检察机关行贿犯罪档案查询结果告知函》应在有效期内且内容完整、清晰、整洁，否则</w:t>
            </w:r>
            <w:r>
              <w:rPr>
                <w:rStyle w:val="8"/>
                <w:rFonts w:hint="eastAsia" w:ascii="宋体" w:hAnsi="宋体" w:eastAsia="宋体" w:cs="宋体"/>
                <w:b/>
                <w:bCs/>
                <w:color w:val="auto"/>
                <w:sz w:val="24"/>
                <w:szCs w:val="24"/>
              </w:rPr>
              <w:t>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b/>
                <w:bCs/>
                <w:color w:val="auto"/>
                <w:sz w:val="24"/>
                <w:szCs w:val="24"/>
              </w:rPr>
              <w:t>均视同有效。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④关于“全称”、“投标人代表签字”及“加盖单位公章”：</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b.在电子投标文件中，涉及“加盖单位公章”的内容应使用投标人的CA证书完成，否则</w:t>
            </w:r>
            <w:r>
              <w:rPr>
                <w:rStyle w:val="8"/>
                <w:rFonts w:hint="eastAsia" w:ascii="宋体" w:hAnsi="宋体" w:eastAsia="宋体" w:cs="宋体"/>
                <w:b/>
                <w:bCs/>
                <w:color w:val="auto"/>
                <w:spacing w:val="0"/>
                <w:sz w:val="24"/>
                <w:szCs w:val="24"/>
              </w:rPr>
              <w:t>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c.在电子投标文件中，若投标人按照本增列内容第④点第b项规定加盖其单位公章，则出现无全称、或投标人代表未签字等情形，</w:t>
            </w:r>
            <w:r>
              <w:rPr>
                <w:rStyle w:val="8"/>
                <w:rFonts w:hint="eastAsia" w:ascii="宋体" w:hAnsi="宋体" w:eastAsia="宋体" w:cs="宋体"/>
                <w:b/>
                <w:bCs/>
                <w:color w:val="auto"/>
                <w:spacing w:val="0"/>
                <w:sz w:val="24"/>
                <w:szCs w:val="24"/>
              </w:rPr>
              <w:t>不视为投标无效。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⑤关于投标人的CA证书：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a.投标人的CA证书应在投标截止时间前连同密封的纸质投标文件送达招标文件第一章第10条载明的地点，否则</w:t>
            </w:r>
            <w:r>
              <w:rPr>
                <w:rStyle w:val="8"/>
                <w:rFonts w:hint="eastAsia" w:ascii="宋体" w:hAnsi="宋体" w:eastAsia="宋体" w:cs="宋体"/>
                <w:b/>
                <w:bCs/>
                <w:color w:val="auto"/>
                <w:spacing w:val="0"/>
                <w:sz w:val="24"/>
                <w:szCs w:val="24"/>
              </w:rPr>
              <w:t>投标将被拒绝。</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b.投标人的CA证书可采用信封（包括但不限于：信封、档案袋、文件袋等）作为外包装进行单独包装。外包装密封、不密封皆可。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c.投标人的CA证书或外包装应标记“项目名称、招标编号、投标人的全称”等内容，以方便识别、使用。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d.投标人的CA证书应能正常、有效使用，否则产生不利后果由投标人承担责任。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⑥关于投标截止时间过后</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b/>
                <w:bCs/>
                <w:color w:val="auto"/>
                <w:spacing w:val="0"/>
                <w:sz w:val="24"/>
                <w:szCs w:val="24"/>
              </w:rPr>
              <w:t>投标将被拒绝。</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b.有下列情形之一的，其</w:t>
            </w:r>
            <w:r>
              <w:rPr>
                <w:rStyle w:val="8"/>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,其保证金不予退还：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b4不同投标人被福建省政府采购网上公开信息系统判定为串通投标的其他情形。</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pacing w:val="0"/>
                <w:sz w:val="24"/>
                <w:szCs w:val="24"/>
              </w:rPr>
              <w:t>⑧其他：无。。</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32"/>
          <w:szCs w:val="32"/>
        </w:rPr>
      </w:pPr>
      <w:r>
        <w:rPr>
          <w:rStyle w:val="8"/>
          <w:rFonts w:hint="eastAsia" w:ascii="宋体" w:hAnsi="宋体" w:eastAsia="宋体" w:cs="宋体"/>
          <w:b/>
          <w:bCs/>
          <w:i w:val="0"/>
          <w:iCs w:val="0"/>
          <w:caps w:val="0"/>
          <w:color w:val="auto"/>
          <w:spacing w:val="0"/>
          <w:sz w:val="32"/>
          <w:szCs w:val="32"/>
          <w:shd w:val="clear" w:fill="FFFFFF"/>
        </w:rPr>
        <w:t>第三章   投标人须知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一、总则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1、适用范围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1.1适用于招标文件载明项目的政府采购活动（以下简称：“本次采购活动”）。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2、定义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2.1“采购标的”指招标文件载明的需要采购的货物或服务。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2.2“潜在投标人”指按照招标文件第一章第7条规定进行报名且有意向参加本项目投标的供应商。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2.3“投标人”指按照招标文件第一章第7条规定进行报名并参加本项目投标的供应商。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2.4“单位负责人”指单位法定代表人或法律、法规规定代表单位行使职权的主要负责人。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2.5“投标人代表”指投标人的单位负责人或“单位负责人授权书”中载明的接受授权方。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3、合格投标人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3.1一般规定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（2）投标人的资格要求：详见招标文件第一章。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3.2若本项目接受联合体投标且投标人为联合体，则联合体各方应遵守本章第3.1条规定，同时还应遵守下列规定：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（1）联合体各方应提交联合体协议，联合体协议应符合招标文件规定。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（2）联合体各方不得再单独参加或与其他供应商另外组成联合体参加同一合同项下的投标。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（3）联合体各方应共同与采购人签订政府采购合同，就政府采购合同约定的事项对采购人承担连带责任。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4、投标费用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4.1除招标文件另有规定外，投标人应自行承担其参加本项目投标所涉及的一切费用。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三、招标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5、招标文件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5.1招标文件由下述部分组成：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（1）投标邀请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（2）投标人须知前附表（表1、2）</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（3）投标人须知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（4）资格审查与评标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（5）招标内容及要求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（6）政府采购合同（参考文本）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（7）投标文件格式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（8）按照招标文件规定作为招标文件组成部分的其他内容（若有）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5.2招标文件的澄清或修改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可对已发出的招标文件进行必要的澄清或修改，但不得对招标文件载明的采购标的和投标人的资格要求进行改变。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（2）除本章第5.2条第（3）款规定情形外，澄清或修改的内容可能影响投标文件编制的，</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将在投标截止时间至少15个日历日前，在招标文件载明的指定媒体以更正公告的形式发布澄清或修改的内容。不足15个日历日的，</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将顺延投标截止时间及开标时间，</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和投标人受原投标截止时间及开标时间制约的所有权利和义务均延长至新的投标截止时间及开标时间。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6、现场考察或开标前答疑会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6.1是否组织现场考察或召开开标前答疑会：详见招标文件第二章。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7、更正公告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7.1若</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发布更正公告，则更正公告及其所发布的内容或信息（包括但不限于：招标文件的澄清或修改、现场考察或答疑会的有关事宜等）</w:t>
      </w:r>
      <w:r>
        <w:rPr>
          <w:rStyle w:val="8"/>
          <w:rFonts w:hint="eastAsia" w:ascii="宋体" w:hAnsi="宋体" w:eastAsia="宋体" w:cs="宋体"/>
          <w:b/>
          <w:bCs/>
          <w:i w:val="0"/>
          <w:iCs w:val="0"/>
          <w:caps w:val="0"/>
          <w:color w:val="auto"/>
          <w:spacing w:val="0"/>
          <w:sz w:val="24"/>
          <w:szCs w:val="24"/>
          <w:shd w:val="clear" w:fill="FFFFFF"/>
        </w:rPr>
        <w:t>作为招标文件组成部分</w:t>
      </w:r>
      <w:r>
        <w:rPr>
          <w:rFonts w:hint="eastAsia" w:ascii="宋体" w:hAnsi="宋体" w:eastAsia="宋体" w:cs="宋体"/>
          <w:i w:val="0"/>
          <w:iCs w:val="0"/>
          <w:caps w:val="0"/>
          <w:color w:val="auto"/>
          <w:spacing w:val="0"/>
          <w:sz w:val="24"/>
          <w:szCs w:val="24"/>
          <w:shd w:val="clear" w:fill="FFFFFF"/>
        </w:rPr>
        <w:t>，对投标人具有约束力。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7.2更正公告作为</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通知所有潜在投标人的书面形式。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8、终止公告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8.1若出现因重大变故导致采购任务取消情形，</w:t>
      </w:r>
      <w:r>
        <w:rPr>
          <w:rFonts w:hint="eastAsia" w:ascii="宋体" w:hAnsi="宋体" w:eastAsia="宋体" w:cs="宋体"/>
          <w:i w:val="0"/>
          <w:iCs w:val="0"/>
          <w:caps w:val="0"/>
          <w:color w:val="auto"/>
          <w:spacing w:val="0"/>
          <w:sz w:val="24"/>
          <w:szCs w:val="24"/>
          <w:u w:val="none"/>
          <w:shd w:val="clear" w:fill="FFFFFF"/>
        </w:rPr>
        <w:t>福建盛鑫招标代理有限公司可终止招标并发布终止公告。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none"/>
          <w:shd w:val="clear" w:fill="FFFFFF"/>
        </w:rPr>
        <w:t>8.2终止公告作为福建盛鑫招标代理有限公司</w:t>
      </w:r>
      <w:r>
        <w:rPr>
          <w:rFonts w:hint="eastAsia" w:ascii="宋体" w:hAnsi="宋体" w:eastAsia="宋体" w:cs="宋体"/>
          <w:i w:val="0"/>
          <w:iCs w:val="0"/>
          <w:caps w:val="0"/>
          <w:color w:val="auto"/>
          <w:spacing w:val="0"/>
          <w:sz w:val="24"/>
          <w:szCs w:val="24"/>
          <w:shd w:val="clear" w:fill="FFFFFF"/>
        </w:rPr>
        <w:t>通知所有潜在投标人的书面形式。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四、投标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9.1投标人可对招标文件载明的全部或部分合同包进行投标。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9.2投标人应对同一个合同包内的所有内容进行完整投标，否则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9.3投标人代表只能接受一个投标人的授权参加投标，否则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9.4单位负责人为同一人或存在直接控股、管理关系的不同供应商，不得同时参加同一合同项下的投标，否则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9.7有下列情形之一的，视为投标人串通投标，</w:t>
      </w:r>
      <w:r>
        <w:rPr>
          <w:rStyle w:val="8"/>
          <w:rFonts w:hint="eastAsia" w:ascii="宋体" w:hAnsi="宋体" w:eastAsia="宋体" w:cs="宋体"/>
          <w:b/>
          <w:bCs/>
          <w:i w:val="0"/>
          <w:iCs w:val="0"/>
          <w:caps w:val="0"/>
          <w:color w:val="auto"/>
          <w:spacing w:val="0"/>
          <w:sz w:val="24"/>
          <w:szCs w:val="24"/>
          <w:shd w:val="clear" w:fill="FFFFFF"/>
        </w:rPr>
        <w:t>其投标无效：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（1）不同投标人的投标文件由同一单位或个人编制；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（2）不同投标人委托同一单位或个人办理投标事宜；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（3）不同投标人的投标文件载明的项目管理成员或联系人员为同一人；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（4）不同投标人的投标文件异常一致或投标报价呈规律性差异；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（5）不同投标人的投标文件相互混装；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（6）不同投标人的投标保证金从同一单位或个人的账户转出；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（7）有关法律、法规和规章及招标文件规定的其他串通投标情形。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10.1投标文件的编制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（1）投标人应先仔细阅读招标文件的全部内容后，再进行投标文件的编制。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（2）投标文件应按照本章第10.2条规定编制其组成部分。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10.2投标文件由下述部分组成：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（1）资格及资信证明部分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（2）报价部分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③招标文件规定的价格扣除证明材料（若有）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④招标文件规定的加分证明材料（若有）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（3）技术商务部分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⑤招标文件规定作为投标文件组成部分的其他内容（若有）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10.3投标文件的语言</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（1）除招标文件另有规定外，投标文件应使用中文文本，若有不同文本，以中文文本为准。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10.4投标文件的份数：详见招标文件第二章。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10.5投标文件的格式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（1）除招标文件另有规定外，投标文件应使用招标文件第七章规定的格式。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（2）除招标文件另有规定外，投标文件的正本和全部副本均应使用不能擦去的墨料或墨水打印、书写或复印，其中：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①正本应用A4幅面纸张打印装订，编制封面（封面标明“正本”字样）、索引、页码，并用胶装装订成册。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②副本应用A4幅面纸张打印装订，编制封面（封面标明“副本”字样）、索引、页码，并用胶装装订成册；副本可用正本的完整复印件，并与正本保持一致（若不一致，以正本为准）。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③允许散装或活页装订的内容或材料：详见招标文件第二章。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※除本章第10.5条第（2）款第③点规定情形外，投标文件散装或活页装订将导致投标无效。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（3）除招标文件另有规定外，投标文件应使用人民币作为计量货币。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（4）除招标文件另有规定外，签署、盖章应遵守下列规定：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①投标文件应由投标人代表签字并加盖投标人的单位公章。若投标人代表为单位负责人授权的委托代理人，应提供“单位负责人授权书”。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②投标文件应没有涂改或行间插字，除非这些改动是根据</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的指示进行的，或是为改正投标人造成的应修改的错误而进行的。若有前述改动，应按照下列规定之一对改动处进行处理：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a.投标人代表签字确认；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b.加盖投标人的单位公章或校正章。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10.6投标报价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（1）投标报价超出最高限价将导致</w:t>
      </w:r>
      <w:r>
        <w:rPr>
          <w:rStyle w:val="8"/>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（2）最高限价由采购人根据价格测算情况，在预算金额的额度内合理设定。最高限价不得超出预算金额。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10.7分包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（1）是否允许中标人将本项目的非主体、非关键性工作进行分包：详见招标文件第二章。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（3）招标文件允许中标人将非主体、非关键性工作进行分包的项目，有下列情形之一的，中标人不得分包：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①投标文件中未载明分包承担主体；</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②投标文件载明的分包承担主体不具备相应资质条件；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③投标文件载明的分包承担主体拟再次分包；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④享受中小企业扶持政策获得政府采购合同的，小微企业不得将合同分包给大中型企业，中型企业不得将合同分包给大型企业。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10.8投标有效期</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（1）招标文件载明的投标有效期：详见招标文件第二章。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（2）投标文件承诺的投标有效期不得少于招标文件载明的投标有效期，否则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（3）根据本次采购活动的需要，</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可于投标有效期届满之前书面要求投标人延长投标有效期，投标人应在</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10.9投标保证金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（1）投标保证金作为投标人按照招标文件规定履行相应投标责任、义务的约束及担保。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（2）投标保证金的有效期应与投标文件承诺的投标有效期保持一致，否则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①投标人应从其银行账户</w:t>
      </w:r>
      <w:r>
        <w:rPr>
          <w:rStyle w:val="8"/>
          <w:rFonts w:hint="eastAsia" w:ascii="宋体" w:hAnsi="宋体" w:eastAsia="宋体" w:cs="宋体"/>
          <w:b/>
          <w:bCs/>
          <w:i w:val="0"/>
          <w:iCs w:val="0"/>
          <w:caps w:val="0"/>
          <w:color w:val="auto"/>
          <w:spacing w:val="0"/>
          <w:sz w:val="24"/>
          <w:szCs w:val="24"/>
          <w:shd w:val="clear" w:fill="FFFFFF"/>
        </w:rPr>
        <w:t>（基本存款账户）</w:t>
      </w:r>
      <w:r>
        <w:rPr>
          <w:rFonts w:hint="eastAsia" w:ascii="宋体" w:hAnsi="宋体" w:eastAsia="宋体" w:cs="宋体"/>
          <w:i w:val="0"/>
          <w:iCs w:val="0"/>
          <w:caps w:val="0"/>
          <w:color w:val="auto"/>
          <w:spacing w:val="0"/>
          <w:sz w:val="24"/>
          <w:szCs w:val="24"/>
          <w:shd w:val="clear" w:fill="FFFFFF"/>
        </w:rPr>
        <w:t>按照下列方式：</w:t>
      </w:r>
      <w:r>
        <w:rPr>
          <w:rStyle w:val="8"/>
          <w:rFonts w:hint="eastAsia" w:ascii="宋体" w:hAnsi="宋体" w:eastAsia="宋体" w:cs="宋体"/>
          <w:b/>
          <w:bCs/>
          <w:i w:val="0"/>
          <w:iCs w:val="0"/>
          <w:caps w:val="0"/>
          <w:color w:val="auto"/>
          <w:spacing w:val="0"/>
          <w:sz w:val="24"/>
          <w:szCs w:val="24"/>
          <w:shd w:val="clear" w:fill="FFFFFF"/>
        </w:rPr>
        <w:t>公对公转账方式</w:t>
      </w:r>
      <w:r>
        <w:rPr>
          <w:rFonts w:hint="eastAsia" w:ascii="宋体" w:hAnsi="宋体" w:eastAsia="宋体" w:cs="宋体"/>
          <w:i w:val="0"/>
          <w:iCs w:val="0"/>
          <w:caps w:val="0"/>
          <w:color w:val="auto"/>
          <w:spacing w:val="0"/>
          <w:sz w:val="24"/>
          <w:szCs w:val="24"/>
          <w:shd w:val="clear" w:fill="FFFFFF"/>
        </w:rPr>
        <w:t>向招标文件载明的投标保证金账户提交投标保证金，具体金额详见招标文件第一章。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②投标保证金应于投标截止时间前到达招标文件载明的投标保证金账户，否则视为投标保证金未提交；是否到达按照下列方式认定：</w:t>
      </w:r>
      <w:r>
        <w:rPr>
          <w:rStyle w:val="8"/>
          <w:rFonts w:hint="eastAsia" w:ascii="宋体" w:hAnsi="宋体" w:eastAsia="宋体" w:cs="宋体"/>
          <w:b/>
          <w:bCs/>
          <w:i w:val="0"/>
          <w:iCs w:val="0"/>
          <w:caps w:val="0"/>
          <w:color w:val="auto"/>
          <w:spacing w:val="0"/>
          <w:sz w:val="24"/>
          <w:szCs w:val="24"/>
          <w:shd w:val="clear" w:fill="FFFFFF"/>
        </w:rPr>
        <w:t>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③若本项目接受联合体投标且投标人为联合体，则联合体中的牵头方应按照本章第10.9条第（3）款第①、②点规定提交投标保证金。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※除招标文件另有规定外，未按照上述规定提交投标保证金将导致资格审查不合格。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①在投标截止时间前撤回已提交的投标文件的投标人，其投标保证金将在</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收到投标人书面撤回通知之日起5个工作日内退回原账户。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②未中标人的投标保证金将在中标通知书发出之日起5个工作日内退回原账户。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③中标人的投标保证金将在政府采购合同签订之日起5个工作日内退回原账户；合同签订之日按照下列方式认定：</w:t>
      </w:r>
      <w:r>
        <w:rPr>
          <w:rStyle w:val="8"/>
          <w:rFonts w:hint="eastAsia" w:ascii="宋体" w:hAnsi="宋体" w:eastAsia="宋体" w:cs="宋体"/>
          <w:b/>
          <w:bCs/>
          <w:i w:val="0"/>
          <w:iCs w:val="0"/>
          <w:caps w:val="0"/>
          <w:color w:val="auto"/>
          <w:spacing w:val="0"/>
          <w:sz w:val="24"/>
          <w:szCs w:val="24"/>
          <w:shd w:val="clear" w:fill="FFFFFF"/>
        </w:rPr>
        <w:t>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④终止招标的，</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将在终止公告发布之日起5个工作日内退回已收取的投标保证金及其在银行产生的孳息。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⑤除招标文件另有规定外，质疑或投诉涉及的投标人，若投标保证金尚未退还，则待质疑或投诉处理完毕后不计利息原额退还。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※本章第10.9条第（4）款第①、②、③点规定的投标保证金退还时限不包括因投标人自身原因导致无法及时退还而增加的时间。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（6）有下列情形之一的，投标保证金将不予退还：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①投标人串通投标；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③投标人采取不正当手段诋毁、排挤其他投标人；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④投标截止时间后，投标人在投标有效期内撤销投标文件；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⑤投标人不接受评标委员会按照招标文件规定对投标报价错误之处进行修正；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⑥投标人违反招标文件第三章第9.4、9.5、9.6条规定之一；</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⑦招标文件规定的其他不予退还情形；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⑧中标人有下列情形之一的：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a.除不可抗力外，因中标人自身原因未在中标通知书要求的期限内与采购人签订政府采购合同；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b.未按照招标文件、投标文件的约定签订政府采购合同或提交履约保证金。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※若上述投标保证金不予退还情形给采购人（采购代理机构）造成损失，则投标人还要承担相应的赔偿责任。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10.10投标文件的提交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（1）一个投标人只能提交一个投标文件，并按照招标文件第一章规定将其送达。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（2）密封及其标记的具体形式：详见招标文件第二章。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10.11投标文件的补充、修改或撤回</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（1）投标截止时间前，投标人可对所提交的投标文件进行补充、修改或撤回，并书面通知</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（2）补充、修改的内容应按照本章第10.5条第（4）款规定进行签署、盖章，并按照本章第10.10条规定提交，</w:t>
      </w:r>
      <w:r>
        <w:rPr>
          <w:rStyle w:val="8"/>
          <w:rFonts w:hint="eastAsia" w:ascii="宋体" w:hAnsi="宋体" w:eastAsia="宋体" w:cs="宋体"/>
          <w:b/>
          <w:bCs/>
          <w:i w:val="0"/>
          <w:iCs w:val="0"/>
          <w:caps w:val="0"/>
          <w:color w:val="auto"/>
          <w:spacing w:val="0"/>
          <w:sz w:val="24"/>
          <w:szCs w:val="24"/>
          <w:shd w:val="clear" w:fill="FFFFFF"/>
        </w:rPr>
        <w:t>否则将被拒收。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※按照上述规定提交的补充、修改内容作为投标文件组成部分。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10.12除招标文件另有规定外，有下列情形之一的，</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（1）投标文件未按照招标文件要求签署、盖章；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（2）不符合招标文件中规定的资格要求；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（3）投标报价超过招标文件中规定的预算金额或最高限价；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（4）投标文件含有采购人不能接受的附加条件；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（5）有关法律、法规和规章及招标文件规定的其他无效情形。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五、开标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11、开标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11.1</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将在招标文件载明的开标时间及地点主持召开开标会，并邀请投标人参加。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11.2开标会的主持人、唱标人、记录人及其他工作人员（若有）均由</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派出，现场监督人员（若有）可由有关方面派出。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11.3参加开标会的投标人应签到，非投标人不参加开标会。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11.4开标会应遵守下列规定：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（1）首先由主持人宣布开标会须知，然后由投标人代表对投标文件的密封情况进行检查，经确认无误后，由工作人员对密封的投标文件当众拆封。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（3）记录人对唱标人宣布的内容作开标记录。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（6）若投标人未参加开标会（包括但不限于投标人派出的人员不是投标人代表），视同其对开标过程和开标记录予以认可。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※若出现本章第11.4条第（4）、（5）、（6）款规定情形之一</w:t>
      </w:r>
      <w:r>
        <w:rPr>
          <w:rFonts w:hint="eastAsia" w:ascii="宋体" w:hAnsi="宋体" w:eastAsia="宋体" w:cs="宋体"/>
          <w:i w:val="0"/>
          <w:iCs w:val="0"/>
          <w:caps w:val="0"/>
          <w:color w:val="auto"/>
          <w:spacing w:val="0"/>
          <w:sz w:val="24"/>
          <w:szCs w:val="24"/>
          <w:shd w:val="clear" w:fill="FFFFFF"/>
        </w:rPr>
        <w:t>，</w:t>
      </w:r>
      <w:r>
        <w:rPr>
          <w:rStyle w:val="8"/>
          <w:rFonts w:hint="eastAsia" w:ascii="宋体" w:hAnsi="宋体" w:eastAsia="宋体" w:cs="宋体"/>
          <w:b/>
          <w:bCs/>
          <w:i w:val="0"/>
          <w:iCs w:val="0"/>
          <w:caps w:val="0"/>
          <w:color w:val="auto"/>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iCs w:val="0"/>
          <w:caps w:val="0"/>
          <w:color w:val="auto"/>
          <w:spacing w:val="0"/>
          <w:sz w:val="24"/>
          <w:szCs w:val="24"/>
          <w:u w:val="single"/>
          <w:shd w:val="clear" w:fill="FFFFFF"/>
        </w:rPr>
        <w:t>福建盛鑫招标代理有限公司</w:t>
      </w:r>
      <w:r>
        <w:rPr>
          <w:rStyle w:val="8"/>
          <w:rFonts w:hint="eastAsia" w:ascii="宋体" w:hAnsi="宋体" w:eastAsia="宋体" w:cs="宋体"/>
          <w:b/>
          <w:bCs/>
          <w:i w:val="0"/>
          <w:iCs w:val="0"/>
          <w:caps w:val="0"/>
          <w:color w:val="auto"/>
          <w:spacing w:val="0"/>
          <w:sz w:val="24"/>
          <w:szCs w:val="24"/>
          <w:shd w:val="clear" w:fill="FFFFFF"/>
        </w:rPr>
        <w:t>提出任何疑义或要求（包括质疑）。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六、中标与政府采购合同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12、中标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12.1本项目推荐的中标候选人家数：详见招标文件第二章。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12.2本项目中标人的确定：详见招标文件第二章。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12.3中标公告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（1）中标人确定之日起2个工作日内，</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将在招标文件载明的指定媒体以中标公告的形式发布中标结果。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（2）中标公告的公告期限为1个工作日。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（3）中标公告同时作为</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通知除中标人外的其他投标人没有中标的书面形式。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12.4中标通知书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（1）中标公告发布的同时，</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将向中标人发出中标通知书。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（2）中标通知书发出后，采购人不得违法改变中标结果，中标人无正当理由不得放弃中标。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13、政府采购合同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13.2签订时限：自中标通知书发出之日起30个日历日内。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13.3政府采购合同的履行、违约责任和解决争议的方法等适用民法典。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13.4采购人与中标人应根据政府采购合同的约定依法履行合同义务。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13.5政府采购合同履行过程中，采购人若需追加与合同标的相同的货物或服务，则追加采购金额不得超过原合同采购金额的10%。</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13.6中标人在政府采购合同履行过程中应遵守有关法律、法规和规章的强制性规定（即使前述强制性规定有可能在招标文件中未予列明）。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七、询问、质疑与投诉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14、询问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14.1潜在投标人或投标人对本次采购活动的有关事项若有疑问，可向福建盛鑫招标代理有限公司提出询问，福建盛鑫招标代理有限公司将按照政府采购法及实施条例的有关规定进行答复。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15.1针对同一采购程序环节的质疑应在政府采购法及实施条例规定的时限内一次性提出，并同时符合下列条件：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（2）质疑人应按照招标文件第二章规定方式提交质疑函。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（3）质疑函应包括下列主要内容：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①质疑人的基本信息，至少包括：全称、地址、邮政编码等；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②所质疑项目的基本信息，至少包括：招标编号、项目名称等；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③所质疑的具体事项（以下简称：“质疑事项”）；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针对质疑事项提出的明确请求，前述明确请求指质疑人提出质疑的目的以及希望福建盛鑫招标代理有限公司对其质疑作出的处理结果，如：暂停招标投标活动、修改招标文件、停止或纠正违法违规行为、中标结果无效、废标、重新招标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⑤针对质疑事项导致质疑人自身权益受到损害的必要证明材料，至少包括：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a.质疑人代表的身份证明材料：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a2若本项目接受自然人投标且质疑人为自然人的，提供本人的身份证复印件。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b.其他证明材料（即事实依据和必要的法律依据）包括但不限于下列材料：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b1所质疑的具体事项是与自已有利害关系的证明材料；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b2质疑函所述事实存在的证明材料，如：采购文件、采购过程或中标结果违法违规或不符合采购文件要求等证明材料；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b3依法应终止采购程序的证明材料；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b4应重新采购的证明材料；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b5采购文件、采购过程或中标、成交结果损害自已合法权益的证明材料等；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b/>
          <w:bCs/>
          <w:i w:val="0"/>
          <w:iCs w:val="0"/>
          <w:caps w:val="0"/>
          <w:color w:val="auto"/>
          <w:spacing w:val="0"/>
          <w:sz w:val="24"/>
          <w:szCs w:val="24"/>
          <w:shd w:val="clear" w:fill="FFFFFF"/>
        </w:rPr>
        <w:t>视为无效</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⑥质疑人代表及其联系方法的信息，至少包括：姓名、手机、电子信箱、邮寄地址等。</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⑦提出质疑的日期。</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15.2对不符合本章第15.1条规定的质疑，将按照下列规定进行处理：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（1）不符合其中第（1）、（2）条规定的，书面告知质疑人不予受理及其理由。</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（2）不符合其中第（3）条规定的，书面告知质疑人修改、补充后在规定时限内重新提交质疑函。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15.3对符合本章第15.1条规定的质疑，将按照政府采购法及实施条例、政府采购质疑和投诉办法的有关规定进行答复。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15.4招标文件的质疑：详见招标文件第二章。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16、投诉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16.2投诉应有明确的请求和必要的证明材料，投诉的事项不得超出已质疑事项的范围。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八、政府采购政策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17、政府采购政策由财政部根据国家的经济和社会发展政策并会同国家有关部委制定，包括但不限于下列具体政策要求：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17.1进口产品指通过中国海关报关验放进入中国境内且产自关境外的产品，其中：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（2）凡在海关特殊监管区域内企业生产或加工（包括从境外进口料件）销往境内其他地区的产品，不作为政府采购项下进口产品。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（3）对从境外进入海关特殊监管区域，再经办理报关手续后从海关特殊监管区进入境内其他地区的产品，认定为进口产品。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（4）招标文件列明不允许或未列明允许进口产品参加投标的，均视为拒绝进口产品参加投标。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8"/>
          <w:rFonts w:hint="eastAsia" w:ascii="宋体" w:hAnsi="宋体" w:eastAsia="宋体" w:cs="宋体"/>
          <w:b/>
          <w:bCs/>
          <w:i w:val="0"/>
          <w:iCs w:val="0"/>
          <w:caps w:val="0"/>
          <w:color w:val="auto"/>
          <w:spacing w:val="0"/>
          <w:sz w:val="24"/>
          <w:szCs w:val="24"/>
          <w:shd w:val="clear" w:fill="FFFFFF"/>
        </w:rPr>
        <w:t>“残疾人福利性单位”</w:t>
      </w:r>
      <w:r>
        <w:rPr>
          <w:rFonts w:hint="eastAsia" w:ascii="宋体" w:hAnsi="宋体" w:eastAsia="宋体" w:cs="宋体"/>
          <w:i w:val="0"/>
          <w:iCs w:val="0"/>
          <w:caps w:val="0"/>
          <w:color w:val="auto"/>
          <w:spacing w:val="0"/>
          <w:sz w:val="24"/>
          <w:szCs w:val="24"/>
          <w:shd w:val="clear" w:fill="FFFFFF"/>
        </w:rPr>
        <w:t>）亦可享受前述扶持政策。其中：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137"/>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（1）中小企业指符合下列条件的中型、小型、微型企业：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②符合中小企业划分标准的个体工商户，在政府采购活动中视同中小企业。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137"/>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（2）在政府采购活动中，供应商提供的货物、工程或者服务符合下列情形的，享受本办法规定的中小企业扶持政策：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①在货物采购项目中，货物由中小企业制造，即货物由中小企业生产且使用该中小企业商号或者注册商标；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②在工程采购项目中，工程由中小企业承建，即工程施工单位为中小企业；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③在服务采购项目中，服务由中小企业承接，即提供服务的人员为中小企业依照《中华人民共和国劳动合同法》 订立劳动合同的从业人员。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在货物采购项目中，供应商提供的货物既有中小企业制造货物，也有大型企业制造货物的，不享受本办法规定的中小企业扶持政策。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以联合体形式参加政府采购活动，联合体各方均为中小企业的，联合体视同中小企业。其中，联合体各方均为小微企业的，联合体视同小微企业。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137"/>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①监狱企业参加采购活动时，应提供由省级以上监狱管理局、戒毒管理局（含新疆生产建设兵团）出具的属于监狱企业的证明文件。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②监狱企业视同小型、微型企业。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（4）残疾人福利性单位指同时符合下列条件的单位：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①安置的残疾人占本单位在职职工人数的比例不低于25%（含25%），并且安置的残疾人人数不少于10人（含10人）；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②依法与安置的每位残疾人签订了一年以上（含一年）的劳动合同或服务协议；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③为安置的每位残疾人按月足额缴纳了基本养老保险、基本医疗保险、失业保险、工伤保险和生育保险等社会保险费；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④通过银行等金融机构向安置的每位残疾人，按月支付了不低于单位所在区县适用的经省级人民政府批准的月最低工资标准的工资；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⑤提供本单位制造的货物、承担的工程或服务，或提供其他残疾人福利性单位制造的货物（不包括使用非残疾人福利性单位注册商标的货物）。</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17.5信用记录指由财政部确定的有关网站提供的相关主体信用信息。信用记录的查询及使用应符合财政部文件（财库[2016]125号）规定。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17.6为落实政府采购政策需满足的要求：详见招标文件第一章。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九、本项目的有关信息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18.1指定媒体：详见招标文件第二章。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18.2本项目的潜在投标人或投标人应随时关注指定媒体，否则产生不利后果由其自行承担。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十、其他事项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19、其他事项：详见招标文件第二章。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32"/>
          <w:szCs w:val="32"/>
        </w:rPr>
      </w:pPr>
      <w:r>
        <w:rPr>
          <w:rStyle w:val="8"/>
          <w:rFonts w:hint="eastAsia" w:ascii="宋体" w:hAnsi="宋体" w:eastAsia="宋体" w:cs="宋体"/>
          <w:b/>
          <w:bCs/>
          <w:i w:val="0"/>
          <w:iCs w:val="0"/>
          <w:caps w:val="0"/>
          <w:color w:val="auto"/>
          <w:spacing w:val="0"/>
          <w:sz w:val="32"/>
          <w:szCs w:val="32"/>
          <w:shd w:val="clear" w:fill="FFFFFF"/>
        </w:rPr>
        <w:t>第四章   资格审查与评标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一、资格审查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1、开标结束后，由</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负责资格审查小组的组建及资格审查工作的组织。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1.1资格审查小组由3人组成，并负责具体审查事务，其中：由采购人派出的采购人代表至少</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人，由</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派出的工作人员至少</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人，其余</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人可为采购人代表或</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的工作人员。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1.2资格审查的依据是招标文件和投标文件。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1.3资格审查的范围及内容：投标文件（资格及资信证明部分），具体如下：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（1）“投标函”；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（2）“投标人的资格及资信证明文件”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①一般资格证明文件：</w:t>
      </w:r>
    </w:p>
    <w:tbl>
      <w:tblPr>
        <w:tblStyle w:val="10"/>
        <w:tblW w:w="967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319"/>
        <w:gridCol w:w="73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明细</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单位负责人授权书（若有）</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营业执照等证明文件</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财务状况报告（财务报告、或资信证明、或投标担保函）</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依法缴纳税收证明材料</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依法缴纳社会保障资金证明材料</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具备履行合同所必需设备和专业技术能力的声明函（若有）</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参加采购活动前三年内在经营活动中没有重大违法记录书面声明</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信用记录查询结果</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中小企业声明函（专门面向中小企业或小型、微型企业适用，若有）</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联合体协议（若有）</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3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检察机关行贿犯罪档案查询结果告知函（若有）</w:t>
            </w:r>
          </w:p>
        </w:tc>
        <w:tc>
          <w:tcPr>
            <w:tcW w:w="7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   ②.其他资格证明文件：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包：1</w:t>
      </w:r>
    </w:p>
    <w:tbl>
      <w:tblPr>
        <w:tblStyle w:val="10"/>
        <w:tblW w:w="967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0"/>
        <w:gridCol w:w="5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【附《生产棉涤莱赛尔斜纹布设备一览表》（含设备名称、规格型号、数量、生产厂家）和现场生产线照片及专业技术人员证明材料的复印件】。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0"/>
                <w:sz w:val="24"/>
                <w:szCs w:val="24"/>
                <w:lang w:val="en-US" w:eastAsia="zh-CN" w:bidi="ar"/>
              </w:rPr>
              <w:t>招标文件规定的其他资格证明文件</w:t>
            </w:r>
          </w:p>
        </w:tc>
        <w:tc>
          <w:tcPr>
            <w:tcW w:w="5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leftChars="0" w:right="0" w:rightChars="0"/>
              <w:jc w:val="left"/>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0"/>
                <w:sz w:val="24"/>
                <w:szCs w:val="24"/>
                <w:u w:val="none"/>
                <w:lang w:val="en-US" w:eastAsia="zh-CN" w:bidi="ar"/>
              </w:rPr>
              <w:t>所投合同包品目必须具备公安部装财局《人民警察服装生产企业目录》（含相关资格补充通知文件）和《关于增补警服目录生产企业有关工作的通知》（公装财传发[2021]122号）（含相关资料补充通知文件）内，具有</w:t>
            </w:r>
            <w:r>
              <w:rPr>
                <w:rFonts w:hint="eastAsia" w:ascii="宋体" w:hAnsi="宋体" w:eastAsia="宋体" w:cs="宋体"/>
                <w:color w:val="auto"/>
                <w:kern w:val="0"/>
                <w:sz w:val="24"/>
                <w:szCs w:val="24"/>
                <w:lang w:val="en-US" w:eastAsia="zh-CN" w:bidi="ar"/>
              </w:rPr>
              <w:t>衬衣面料资格，</w:t>
            </w:r>
            <w:r>
              <w:rPr>
                <w:rFonts w:hint="eastAsia" w:ascii="宋体" w:hAnsi="宋体" w:eastAsia="宋体" w:cs="宋体"/>
                <w:color w:val="auto"/>
                <w:kern w:val="0"/>
                <w:sz w:val="24"/>
                <w:szCs w:val="24"/>
                <w:u w:val="none"/>
                <w:lang w:val="en-US" w:eastAsia="zh-CN" w:bidi="ar"/>
              </w:rPr>
              <w:t>在投标截止期前被公安部装财局通报中予以警告、取消资格的企业不具备本次投标资格；（投标人须提供公安部装财局企业目录资格证明文件，同时在证明文件中须将目录企业所投合同包品种用记号标注）。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包：2</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【附《生产白衬衣（礼服）设备一览表》（含设备名称、规格型号、数量、生产厂家）和现场生产线照片及专业技术人员证明材料的复印件】。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所投合同包品目必须具备公安部装财局《人民警察服装生产企业目录》（含相关资格补充通知文件）和《关于增补警服目录生产企业有关工作的通知》（公装财传发[2021]122号）（含相关资料补充通知文件）内，具有内穿</w:t>
            </w:r>
            <w:r>
              <w:rPr>
                <w:rFonts w:hint="eastAsia" w:ascii="宋体" w:hAnsi="宋体" w:eastAsia="宋体" w:cs="宋体"/>
                <w:color w:val="auto"/>
                <w:kern w:val="0"/>
                <w:sz w:val="24"/>
                <w:szCs w:val="24"/>
                <w:lang w:val="en-US" w:eastAsia="zh-CN" w:bidi="ar"/>
              </w:rPr>
              <w:t>衬衣资格，</w:t>
            </w:r>
            <w:r>
              <w:rPr>
                <w:rFonts w:hint="eastAsia" w:ascii="宋体" w:hAnsi="宋体" w:eastAsia="宋体" w:cs="宋体"/>
                <w:color w:val="auto"/>
                <w:kern w:val="0"/>
                <w:sz w:val="24"/>
                <w:szCs w:val="24"/>
                <w:u w:val="none"/>
                <w:lang w:val="en-US" w:eastAsia="zh-CN" w:bidi="ar"/>
              </w:rPr>
              <w:t>在投标截止期前被公安部装财局通报中予以警告、取消资格的企业不具备本次投标资格；（投标人须提供公安部装财局企业目录资格证明文件，同时在证明文件中须将目录企业所投合同包品种用记号标注）。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包：3</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【附《生产礼服皮鞋设备一览表》（含设备名称、规格型号、数量、生产厂家）和现场生产线照片及专业技术人员证明材料的复印件】。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包：4</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【附《生产礼服皮鞋设备一览表》（含设备名称、规格型号、数量、生产厂家）和现场生产线照片及专业技术人员证明材料的复印件】。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包：5</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姓名牌、礼服领花、礼服胸徽、礼服帽徽、礼服肩章、从警章、礼服领带设备一览表。》（含设备名称、规格型号、数量、生产厂家，代购产品无须提供。）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459" w:hRule="atLeast"/>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kern w:val="0"/>
                <w:sz w:val="24"/>
                <w:szCs w:val="24"/>
                <w:u w:val="none"/>
                <w:lang w:val="en-US" w:eastAsia="zh-CN" w:bidi="ar"/>
              </w:rPr>
            </w:pPr>
            <w:r>
              <w:rPr>
                <w:rFonts w:hint="eastAsia" w:ascii="宋体" w:hAnsi="宋体" w:eastAsia="宋体" w:cs="宋体"/>
                <w:color w:val="auto"/>
                <w:kern w:val="0"/>
                <w:sz w:val="24"/>
                <w:szCs w:val="24"/>
                <w:u w:val="none"/>
                <w:lang w:val="en-US" w:eastAsia="zh-CN" w:bidi="ar"/>
              </w:rPr>
              <w:t>①在《警礼服系列品种生产企业型式检验合格名单》或礼服系列产品检测合格情况汇总名单中具有本合同包内2个及2个以上品种生产资质的，均可参与投标；（投标人须提供公安部装财局警礼服系列品种生产企业型式检验合格名单或礼服系列产品检测合格情况汇总名单内证明文件，同时在证明文件中须将目录企业所投合同包品种用记号标注）。</w:t>
            </w:r>
          </w:p>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color w:val="auto"/>
              </w:rPr>
            </w:pPr>
            <w:r>
              <w:rPr>
                <w:rFonts w:hint="eastAsia" w:ascii="宋体" w:hAnsi="宋体" w:eastAsia="宋体" w:cs="宋体"/>
                <w:color w:val="auto"/>
                <w:kern w:val="0"/>
                <w:sz w:val="24"/>
                <w:szCs w:val="24"/>
                <w:u w:val="none"/>
                <w:lang w:val="en-US" w:eastAsia="zh-CN" w:bidi="ar"/>
              </w:rPr>
              <w:t>②清单中部分内容不在投标人生产资格范围内的，允许代购。代购产品应在“警礼服系列品种生产企业型式检验合格名单或礼服系列产品检测合格情况汇总名单”范围内对应的具备该品种生产资格的企业中进行采购，投标文件中的货物清单应注明代购产品的生产企业名称。</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包：6</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【附《生产礼服绶带设备一览表》（含设备名称、规格型号、数量、生产厂家）和现场生产线照片及专业技术人员证明材料的复印件】。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包：7</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5"/>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具备履行合同所必需设备和专业技术能力专项证明材料</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【附《生产礼仪大檐帽、礼仪卷檐帽设备一览表》（含设备名称、规格型号、数量、生产厂家）和现场生产线照片及专业技术人员证明材料的复印件】。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必须在警礼服系列品种生产企业型式检验合格名单内或礼服系列产品检测合格情况汇总名单内，（投标人须提供警礼服系列品种生产企业型式检验合格名单资格文件证明材料或礼服系列产品检测合格情况汇总名单资格文件证明材料，同时在证明材料中将名单企业用记号标注。)</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（3）投标保证金。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1.4有下列情形之一的，</w:t>
      </w:r>
      <w:r>
        <w:rPr>
          <w:rStyle w:val="8"/>
          <w:rFonts w:hint="eastAsia" w:ascii="宋体" w:hAnsi="宋体" w:eastAsia="宋体" w:cs="宋体"/>
          <w:b/>
          <w:bCs/>
          <w:i w:val="0"/>
          <w:iCs w:val="0"/>
          <w:caps w:val="0"/>
          <w:color w:val="auto"/>
          <w:spacing w:val="0"/>
          <w:sz w:val="24"/>
          <w:szCs w:val="24"/>
          <w:shd w:val="clear" w:fill="FFFFFF"/>
        </w:rPr>
        <w:t>资格审查不合格：</w:t>
      </w:r>
      <w:r>
        <w:rPr>
          <w:rStyle w:val="8"/>
          <w:rFonts w:hint="eastAsia" w:ascii="宋体" w:hAnsi="宋体" w:eastAsia="宋体" w:cs="宋体"/>
          <w:b/>
          <w:bCs/>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未按照招标文件规定提交投标保证金</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  （2）本项目规定的其他情形：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包：1</w:t>
      </w:r>
      <w:r>
        <w:rPr>
          <w:rFonts w:hint="eastAsia" w:ascii="宋体" w:hAnsi="宋体" w:eastAsia="宋体" w:cs="宋体"/>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         无</w:t>
      </w:r>
    </w:p>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包：2</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         无</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包：3</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         无</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包：4</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         无</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包：5</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         无</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包：6</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         无</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包：7</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         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2、资格审查情况不得私自外泄，有关信息由</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统一对外发布。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3、资格审查合格的投标人不足三家的，不进行评标。同时，本次采购活动结束，</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4、资格审查结束后，由福建盛鑫招标代理有限公司负责评标委员会的组建及评标工作的组织。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5、评标委员会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5.1评标委员会由采购人代表和评标专家两部分共</w:t>
      </w:r>
      <w:r>
        <w:rPr>
          <w:rFonts w:hint="eastAsia" w:ascii="宋体" w:hAnsi="宋体" w:eastAsia="宋体" w:cs="宋体"/>
          <w:i w:val="0"/>
          <w:iCs w:val="0"/>
          <w:caps w:val="0"/>
          <w:color w:val="auto"/>
          <w:spacing w:val="0"/>
          <w:sz w:val="24"/>
          <w:szCs w:val="24"/>
          <w:u w:val="single"/>
          <w:shd w:val="clear" w:fill="FFFFFF"/>
        </w:rPr>
        <w:t>7</w:t>
      </w:r>
      <w:r>
        <w:rPr>
          <w:rFonts w:hint="eastAsia" w:ascii="宋体" w:hAnsi="宋体" w:eastAsia="宋体" w:cs="宋体"/>
          <w:i w:val="0"/>
          <w:iCs w:val="0"/>
          <w:caps w:val="0"/>
          <w:color w:val="auto"/>
          <w:spacing w:val="0"/>
          <w:sz w:val="24"/>
          <w:szCs w:val="24"/>
          <w:shd w:val="clear" w:fill="FFFFFF"/>
        </w:rPr>
        <w:t>人（以下简称“评委”）组成，其中：由采购人派出的采购人代表</w:t>
      </w:r>
      <w:r>
        <w:rPr>
          <w:rFonts w:hint="eastAsia" w:ascii="宋体" w:hAnsi="宋体" w:eastAsia="宋体" w:cs="宋体"/>
          <w:i w:val="0"/>
          <w:iCs w:val="0"/>
          <w:caps w:val="0"/>
          <w:color w:val="auto"/>
          <w:spacing w:val="0"/>
          <w:sz w:val="24"/>
          <w:szCs w:val="24"/>
          <w:u w:val="single"/>
          <w:shd w:val="clear" w:fill="FFFFFF"/>
        </w:rPr>
        <w:t>2</w:t>
      </w:r>
      <w:r>
        <w:rPr>
          <w:rFonts w:hint="eastAsia" w:ascii="宋体" w:hAnsi="宋体" w:eastAsia="宋体" w:cs="宋体"/>
          <w:i w:val="0"/>
          <w:iCs w:val="0"/>
          <w:caps w:val="0"/>
          <w:color w:val="auto"/>
          <w:spacing w:val="0"/>
          <w:sz w:val="24"/>
          <w:szCs w:val="24"/>
          <w:shd w:val="clear" w:fill="FFFFFF"/>
        </w:rPr>
        <w:t>人，由福建省政府采购评审专家库产生的评标专家</w:t>
      </w:r>
      <w:r>
        <w:rPr>
          <w:rFonts w:hint="eastAsia" w:ascii="宋体" w:hAnsi="宋体" w:eastAsia="宋体" w:cs="宋体"/>
          <w:i w:val="0"/>
          <w:iCs w:val="0"/>
          <w:caps w:val="0"/>
          <w:color w:val="auto"/>
          <w:spacing w:val="0"/>
          <w:sz w:val="24"/>
          <w:szCs w:val="24"/>
          <w:u w:val="single"/>
          <w:shd w:val="clear" w:fill="FFFFFF"/>
        </w:rPr>
        <w:t>5</w:t>
      </w:r>
      <w:r>
        <w:rPr>
          <w:rFonts w:hint="eastAsia" w:ascii="宋体" w:hAnsi="宋体" w:eastAsia="宋体" w:cs="宋体"/>
          <w:i w:val="0"/>
          <w:iCs w:val="0"/>
          <w:caps w:val="0"/>
          <w:color w:val="auto"/>
          <w:spacing w:val="0"/>
          <w:sz w:val="24"/>
          <w:szCs w:val="24"/>
          <w:shd w:val="clear" w:fill="FFFFFF"/>
        </w:rPr>
        <w:t>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5.2评标委员会负责具体评标事务，并按照下列原则依法独立履行有关职责：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（1）评标应保护国家利益、社会公共利益和各方当事人合法权益，提高采购效益，保证项目质量。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（2）评标应遵循公平、公正、科学、严谨和择优原则。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（3）评标的依据是招标文件和投标文件。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（4）应按照招标文件规定推荐中标候选人或确定中标人。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（5）评标应遵守下列评标纪律：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①评标情况不得私自外泄，有关信息由</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统一对外发布。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②对</w:t>
      </w:r>
      <w:r>
        <w:rPr>
          <w:rFonts w:hint="eastAsia" w:ascii="宋体" w:hAnsi="宋体" w:eastAsia="宋体" w:cs="宋体"/>
          <w:i w:val="0"/>
          <w:iCs w:val="0"/>
          <w:caps w:val="0"/>
          <w:color w:val="auto"/>
          <w:spacing w:val="0"/>
          <w:sz w:val="24"/>
          <w:szCs w:val="24"/>
          <w:u w:val="single"/>
          <w:shd w:val="clear" w:fill="FFFFFF"/>
        </w:rPr>
        <w:t>福建盛鑫招标代理有限公司</w:t>
      </w:r>
      <w:r>
        <w:rPr>
          <w:rFonts w:hint="eastAsia" w:ascii="宋体" w:hAnsi="宋体" w:eastAsia="宋体" w:cs="宋体"/>
          <w:i w:val="0"/>
          <w:iCs w:val="0"/>
          <w:caps w:val="0"/>
          <w:color w:val="auto"/>
          <w:spacing w:val="0"/>
          <w:sz w:val="24"/>
          <w:szCs w:val="24"/>
          <w:shd w:val="clear" w:fill="FFFFFF"/>
        </w:rPr>
        <w:t>或投标人提供的要求保密的资料，不得摘记翻印和外传。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③不得收受投标人或有关人员的任何礼物，不得串联鼓动其他人袒护某投标人。若与投标人存在利害关系，则应主动声明并回避。</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④全体评委应按照招标文件规定进行评标，一切认定事项应查有实据且不得弄虚作假。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⑤评标中应充分发扬民主，推荐中标候选人或确定中标人后要服从评标报告。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※对违反评标纪律的评委，将取消其评委资格，对评标工作造成严重损失者将予以通报批评乃至追究法律责任。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6、评标程序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6.1评标前的准备工作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（1）全体评委应认真审阅招标文件，了解评委应履行或遵守的职责、义务和评标纪律。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6.2符合性审查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（1）评标委员会依据招标文件的实质性要求，对通过资格审查的投标文件进行符合性审查，以确定其是否满足招标文件的实质性要求。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（2）满足招标文件的实质性要求指投标文件对招标文件实质性要求的响应不存在重大偏差或保留。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（5）评标委员会对所有投标人都执行相同的程序和标准。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（6）有下列情形之一的，</w:t>
      </w:r>
      <w:r>
        <w:rPr>
          <w:rStyle w:val="8"/>
          <w:rFonts w:hint="eastAsia" w:ascii="宋体" w:hAnsi="宋体" w:eastAsia="宋体" w:cs="宋体"/>
          <w:b/>
          <w:bCs/>
          <w:i w:val="0"/>
          <w:iCs w:val="0"/>
          <w:caps w:val="0"/>
          <w:color w:val="auto"/>
          <w:spacing w:val="0"/>
          <w:sz w:val="24"/>
          <w:szCs w:val="24"/>
          <w:shd w:val="clear" w:fill="FFFFFF"/>
        </w:rPr>
        <w:t>符合性审查不合格：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①项目一般情形：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投标文件对招标文件实质性要求的响应存在重大偏离或保留。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属于招标文件第三章第10.12条规定的投标无效情形；</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shd w:val="clear" w:fill="FFFFFF"/>
        </w:rPr>
        <w:t>②本项目规定的其他情形：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包：1</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u w:val="none"/>
          <w:shd w:val="clear" w:fill="FFFFFF"/>
        </w:rPr>
        <w:t>包一般情形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 纸质投标文件中未按招标文件规定由投标人的法定代表人或其授权代表签署、盖章的；(2) 投标文件中提供虚假或失实资料的；(3)技术商务部分中不得出现报价部分的全部或部分的投标报价信息（或组成资料），否则符合性审查不合格； (4) 投标文件组成不符合招标文件要求的； (5) 不符合招标文件中规定的其它实质性要求条款的。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技术符合性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商务符合性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不满足第五章招标内容与要求“三、商务条件”的，按无效标处理。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附加符合性</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         无</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价格符合性 包：2</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包一般情形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 纸质投标文件中未按招标文件规定由投标人的法定代表人或其授权代表签署、盖章的；(2) 投标文件中提供虚假或失实资料的；(3)技术商务部分中不得出现报价部分的全部或部分的投标报价信息（或组成资料），否则符合性审查不合格； (4) 投标文件组成不符合招标文件要求的； (5) 不符合招标文件中规定的其它实质性要求条款的。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技术符合性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商务符合性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不满足第五章招标内容与要求“三、商务条件”的，按无效标处理。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附加符合性</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         无</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价格符合性 包：3</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包一般情形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 纸质投标文件中未按招标文件规定由投标人的法定代表人或其授权代表签署、盖章的；(2) 投标文件中提供虚假或失实资料的；(3)技术商务部分中不得出现报价部分的全部或部分的投标报价信息（或组成资料），否则符合性审查不合格； (4) 投标文件组成不符合招标文件要求的； (5) 不符合招标文件中规定的其它实质性要求条款的。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技术符合性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商务符合性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不满足第五章招标内容与要求“三、商务条件”的，按无效标处理。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附加符合性</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         无</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价格符合性 包：4</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包一般情形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 纸质投标文件中未按招标文件规定由投标人的法定代表人或其授权代表签署、盖章的；(2) 投标文件中提供虚假或失实资料的；(3)技术商务部分中不得出现报价部分的全部或部分的投标报价信息（或组成资料），否则符合性审查不合格； (4) 投标文件组成不符合招标文件要求的； (5) 不符合招标文件中规定的其它实质性要求条款的。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技术符合性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商务符合性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不满足第五章招标内容与要求“三、商务条件”的，按无效标处理。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附加符合性</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         无</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价格符合性 包：5</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包一般情形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 纸质投标文件中未按招标文件规定由投标人的法定代表人或其授权代表签署、盖章的；(2) 投标文件中提供虚假或失实资料的；(3)技术商务部分中不得出现报价部分的全部或部分的投标报价信息（或组成资料），否则符合性审查不合格； (4) 投标文件组成不符合招标文件要求的； (5) 不符合招标文件中规定的其它实质性要求条款的。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技术符合性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商务符合性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不满足第五章招标内容与要求“三、商务条件”的，按无效标处理。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附加符合性</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         无</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价格符合性 包：6</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包一般情形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 纸质投标文件中未按招标文件规定由投标人的法定代表人或其授权代表签署、盖章的；(2) 投标文件中提供虚假或失实资料的；(3)技术商务部分中不得出现报价部分的全部或部分的投标报价信息（或组成资料），否则符合性审查不合格； (4) 投标文件组成不符合招标文件要求的； (5) 不符合招标文件中规定的其它实质性要求条款的。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技术符合性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商务符合性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不满足第五章招标内容与要求“三、商务条件”的，按无效标处理。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附加符合性</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u w:val="none"/>
          <w:shd w:val="clear" w:fill="FFFFFF"/>
          <w:lang w:val="en-US" w:eastAsia="zh-CN" w:bidi="ar"/>
        </w:rPr>
        <w:t>         无</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价格符合性 包：7</w:t>
      </w:r>
      <w:r>
        <w:rPr>
          <w:rFonts w:hint="eastAsia" w:ascii="宋体" w:hAnsi="宋体" w:eastAsia="宋体" w:cs="宋体"/>
          <w:i w:val="0"/>
          <w:iCs w:val="0"/>
          <w:caps w:val="0"/>
          <w:color w:val="auto"/>
          <w:spacing w:val="0"/>
          <w:kern w:val="0"/>
          <w:sz w:val="24"/>
          <w:szCs w:val="24"/>
          <w:u w:val="none"/>
          <w:shd w:val="clear" w:fill="FFFFFF"/>
          <w:lang w:val="en-US" w:eastAsia="zh-CN" w:bidi="ar"/>
        </w:rPr>
        <w:br w:type="textWrapping"/>
      </w:r>
      <w:r>
        <w:rPr>
          <w:rFonts w:hint="eastAsia" w:ascii="宋体" w:hAnsi="宋体" w:eastAsia="宋体" w:cs="宋体"/>
          <w:i w:val="0"/>
          <w:iCs w:val="0"/>
          <w:caps w:val="0"/>
          <w:color w:val="auto"/>
          <w:spacing w:val="0"/>
          <w:kern w:val="0"/>
          <w:sz w:val="24"/>
          <w:szCs w:val="24"/>
          <w:u w:val="none"/>
          <w:shd w:val="clear" w:fill="FFFFFF"/>
          <w:lang w:val="en-US" w:eastAsia="zh-CN" w:bidi="ar"/>
        </w:rPr>
        <w:t>包一般情形</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 纸质投标文件中未按招标文件规定由投标人的法定代表人或其授权代表签署、盖章的；(2) 投标文件中提供虚假或失实资料的；(3)技术商务部分中不得出现报价部分的全部或部分的投标报价信息（或组成资料），否则符合性审查不合格； (4) 投标文件组成不符合招标文件要求的； (5) 不符合招标文件中规定的其它实质性要求条款的。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技术符合性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kern w:val="0"/>
          <w:sz w:val="24"/>
          <w:szCs w:val="24"/>
          <w:u w:val="none"/>
          <w:shd w:val="clear" w:fill="FFFFFF"/>
          <w:lang w:val="en-US" w:eastAsia="zh-CN" w:bidi="ar"/>
        </w:rPr>
        <w:t>商务符合性</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b/>
                <w:bCs/>
                <w:color w:val="auto"/>
                <w:sz w:val="24"/>
                <w:szCs w:val="24"/>
                <w:u w:val="none"/>
              </w:rPr>
            </w:pPr>
            <w:r>
              <w:rPr>
                <w:rFonts w:hint="eastAsia" w:ascii="宋体" w:hAnsi="宋体" w:eastAsia="宋体" w:cs="宋体"/>
                <w:b/>
                <w:bCs/>
                <w:color w:val="auto"/>
                <w:kern w:val="0"/>
                <w:sz w:val="24"/>
                <w:szCs w:val="24"/>
                <w:u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6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不满足第五章招标内容与要求“三、商务条件”的，按无效标处理。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附加符合性</w:t>
      </w: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         无</w:t>
      </w: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价格符合性</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6.3澄清有关问题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（3）投标文件报价出现前后不一致的，除招标文件另有规定外，按照下列规定修正：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①开标一览表内容与投标文件中相应内容不一致的，以开标一览表为准；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②大写金额和小写金额不一致的，以大写金额为准；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③单价金额小数点或百分比有明显错位的，以开标一览表的总价为准，并修改单价；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④总价金额与按照单价汇总金额不一致的，以单价金额计算结果为准。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※同时出现两种以上不一致的，按照前款规定的顺序修正。修正后的报价应按照本章第6.3条第（1）、（2）款规定经投标人确认后产生约束力，投标人不确认的，其投标无效。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（4）关于细微偏差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（5）关于投标描述（即投标文件中描述的内容）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①投标描述前后不一致且不涉及证明材料的：按照本章第6.3条第（1）、（2）款规定执行。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②投标描述与证明材料不一致或多份证明材料之间不一致的：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a.评标委员会将要求投标人进行书面澄清，并按照不利于投标人的内容进行评标。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6.4比较与评价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（1）按照本章第7条载明的评标方法和标准，对符合性审查合格的投标文件进行比较与评价。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（2）关于相同品牌产品</w:t>
      </w:r>
      <w:r>
        <w:rPr>
          <w:rStyle w:val="8"/>
          <w:rFonts w:hint="eastAsia" w:ascii="宋体" w:hAnsi="宋体" w:eastAsia="宋体" w:cs="宋体"/>
          <w:b/>
          <w:bCs/>
          <w:i w:val="0"/>
          <w:iCs w:val="0"/>
          <w:caps w:val="0"/>
          <w:color w:val="auto"/>
          <w:spacing w:val="0"/>
          <w:sz w:val="24"/>
          <w:szCs w:val="24"/>
          <w:shd w:val="clear" w:fill="FFFFFF"/>
        </w:rPr>
        <w:t>（政府采购服务类项目不适用本条款规定）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a.招标文件规定的方式：</w:t>
      </w:r>
      <w:r>
        <w:rPr>
          <w:rFonts w:hint="eastAsia" w:ascii="宋体" w:hAnsi="宋体" w:eastAsia="宋体" w:cs="宋体"/>
          <w:i w:val="0"/>
          <w:iCs w:val="0"/>
          <w:caps w:val="0"/>
          <w:color w:val="auto"/>
          <w:spacing w:val="0"/>
          <w:sz w:val="24"/>
          <w:szCs w:val="24"/>
          <w:u w:val="single"/>
          <w:shd w:val="clear" w:fill="FFFFFF"/>
        </w:rPr>
        <w:t>无。</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b.招标文件未规定的，采取随机抽取方式确定，其他</w:t>
      </w:r>
      <w:r>
        <w:rPr>
          <w:rStyle w:val="8"/>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a.招标文件规定的方式：</w:t>
      </w:r>
      <w:r>
        <w:rPr>
          <w:rFonts w:hint="eastAsia" w:ascii="宋体" w:hAnsi="宋体" w:eastAsia="宋体" w:cs="宋体"/>
          <w:i w:val="0"/>
          <w:iCs w:val="0"/>
          <w:caps w:val="0"/>
          <w:color w:val="auto"/>
          <w:spacing w:val="0"/>
          <w:sz w:val="24"/>
          <w:szCs w:val="24"/>
          <w:u w:val="single"/>
          <w:shd w:val="clear" w:fill="FFFFFF"/>
        </w:rPr>
        <w:t>若有评审后得分相同的，则以投标报价低者排序在先；若报价又相同，则以技术部分得分高者排序在先；若技术部分得分也相同，则由采购人代表采用现场随机抽取方法确定中标候选人。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b.招标文件未规定的，采取随机抽取方式确定，其他同品牌投标人不作为中标候选人。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③非单一产品采购项目，多家投标人提供的核心产品品牌相同的，按照本章第6.4条第（2）款第①、②规定处理。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（3）漏（缺）项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①招标文件中要求列入报价的费用（含配置、功能），漏（缺）项的报价视为已经包括在投标总价中。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②对多报项及赠送项的价格评标时不予核减，全部进入评标价评议。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6.5推荐中标候选人：详见本章第7.2条规定。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6.6编写评标报告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（1）评标报告由评标委员会负责编写。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（2）评标报告应包括下列内容：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①招标公告刊登的媒体名称、开标日期和地点；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②投标人名单和评标委员会成员名单；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③评标方法和标准；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④开标记录和评标情况及说明，包括无效投标人名单及原因；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⑤评标结果，包括中标候选人名单或确定的中标人；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⑥其他需要说明的情况，包括但不限于：评标过程中投标人的澄清、说明或补正，评委更换等。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6.8评委对需要共同认定的事项存在争议的，应按照少数服从多数的原则进行认定。</w:t>
      </w:r>
      <w:r>
        <w:rPr>
          <w:rStyle w:val="8"/>
          <w:rFonts w:hint="eastAsia" w:ascii="宋体" w:hAnsi="宋体" w:eastAsia="宋体" w:cs="宋体"/>
          <w:b/>
          <w:bCs/>
          <w:i w:val="0"/>
          <w:iCs w:val="0"/>
          <w:caps w:val="0"/>
          <w:color w:val="auto"/>
          <w:spacing w:val="0"/>
          <w:sz w:val="24"/>
          <w:szCs w:val="24"/>
          <w:shd w:val="clear" w:fill="FFFFFF"/>
        </w:rPr>
        <w:t>持不同意见的评委应在评标报告上签署不同意见及理由，否则视为同意评标报告。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6.9在评标过程中发现投标人有下列情形之一的，评标委员会应认定其</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，并书面报告本项目监督管理部门：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（1）恶意串通（包括但不限于招标文件第三章第9.7条规定情形）；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（2）妨碍其他投标人的竞争行为；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（3）损害采购人或其他投标人的合法权益。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6.10评标过程中，有下列情形之一的，应予废标：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（1）符合性审查合格的投标人不足三家的；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（2）有关法律、法规和规章规定废标的情形。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※若废标，则本次采购活动结束，</w:t>
      </w:r>
      <w:r>
        <w:rPr>
          <w:rFonts w:hint="eastAsia" w:ascii="宋体" w:hAnsi="宋体" w:eastAsia="宋体" w:cs="宋体"/>
          <w:i w:val="0"/>
          <w:iCs w:val="0"/>
          <w:caps w:val="0"/>
          <w:color w:val="auto"/>
          <w:spacing w:val="0"/>
          <w:sz w:val="24"/>
          <w:szCs w:val="24"/>
          <w:u w:val="single"/>
          <w:shd w:val="clear" w:fill="FFFFFF"/>
        </w:rPr>
        <w:t>福建盛鑫招标代理有限公司</w:t>
      </w:r>
      <w:r>
        <w:rPr>
          <w:rStyle w:val="8"/>
          <w:rFonts w:hint="eastAsia" w:ascii="宋体" w:hAnsi="宋体" w:eastAsia="宋体" w:cs="宋体"/>
          <w:b/>
          <w:bCs/>
          <w:i w:val="0"/>
          <w:iCs w:val="0"/>
          <w:caps w:val="0"/>
          <w:color w:val="auto"/>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7、评标方法和标准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7.1评标方法： 合同包1,合同包2,合同包3,合同包4,合同包5,合同包6,合同包7采用综合评分法。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7.2评标标准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r>
        <w:rPr>
          <w:rStyle w:val="8"/>
          <w:rFonts w:hint="eastAsia" w:ascii="宋体" w:hAnsi="宋体" w:eastAsia="宋体" w:cs="宋体"/>
          <w:b/>
          <w:bCs/>
          <w:i w:val="0"/>
          <w:iCs w:val="0"/>
          <w:caps w:val="0"/>
          <w:color w:val="auto"/>
          <w:spacing w:val="0"/>
          <w:sz w:val="24"/>
          <w:szCs w:val="24"/>
          <w:shd w:val="clear" w:fill="FFFFFF"/>
        </w:rPr>
        <w:t>合同包1采用综合评分法</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（1）投标文件满足招标文件全部实质性要求，且按照评审因素的量化指标评审得分（即评标总得分）最高的投标人为中标候选人。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（3）各项评审因素的设置如下：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①价格项（F1×A1）满分为</w:t>
      </w:r>
      <w:r>
        <w:rPr>
          <w:rFonts w:hint="eastAsia" w:ascii="宋体" w:hAnsi="宋体" w:eastAsia="宋体" w:cs="宋体"/>
          <w:i w:val="0"/>
          <w:iCs w:val="0"/>
          <w:caps w:val="0"/>
          <w:color w:val="auto"/>
          <w:spacing w:val="0"/>
          <w:sz w:val="24"/>
          <w:szCs w:val="24"/>
          <w:u w:val="single"/>
          <w:shd w:val="clear" w:fill="FFFFFF"/>
        </w:rPr>
        <w:t>30</w:t>
      </w:r>
      <w:r>
        <w:rPr>
          <w:rFonts w:hint="eastAsia" w:ascii="宋体" w:hAnsi="宋体" w:eastAsia="宋体" w:cs="宋体"/>
          <w:i w:val="0"/>
          <w:iCs w:val="0"/>
          <w:caps w:val="0"/>
          <w:color w:val="auto"/>
          <w:spacing w:val="0"/>
          <w:sz w:val="24"/>
          <w:szCs w:val="24"/>
          <w:shd w:val="clear" w:fill="FFFFFF"/>
        </w:rPr>
        <w:t>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b.价格扣除的规则如下：</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75"/>
        <w:gridCol w:w="8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评标项目</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小型、微型企业，监狱企业，残疾人</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color w:val="auto"/>
                <w:kern w:val="0"/>
                <w:sz w:val="24"/>
                <w:szCs w:val="24"/>
                <w:lang w:val="en-US" w:eastAsia="zh-CN" w:bidi="ar"/>
              </w:rPr>
              <w:t xml:space="preserve">（1）根据《政府采购促进中小企业发展管理办法》财库〔2020〕46号的规定，参加本项目的供应商提供的货物、工程或者服务符合文件规定的，对小、微企业报价给予 10%（工程项目为 3%）的扣除，用扣除后的价格参加评审。供应商必须在响应文件中按照招标文件所附格式如实填写《中小企业声明函》(见第七章投标文件格式)，未按招标文件要求提供《中小企业声明函》不享受价格扣除的优惠政策。本项目为货物类采购项目，采购标的对应的中小企业划分标准所属行业为工业。 （2）凡监狱企业参加政府采购活动视同小型、微型企业，享受评审价格扣除的政府采购优惠政策。若有监狱企业参加投标的其报价享受10%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②技术项（F2×A2）满分为</w:t>
      </w:r>
      <w:r>
        <w:rPr>
          <w:rFonts w:hint="eastAsia" w:ascii="宋体" w:hAnsi="宋体" w:eastAsia="宋体" w:cs="宋体"/>
          <w:i w:val="0"/>
          <w:iCs w:val="0"/>
          <w:caps w:val="0"/>
          <w:color w:val="auto"/>
          <w:spacing w:val="0"/>
          <w:sz w:val="24"/>
          <w:szCs w:val="24"/>
          <w:u w:val="single"/>
          <w:shd w:val="clear" w:fill="FFFFFF"/>
        </w:rPr>
        <w:t>55</w:t>
      </w:r>
      <w:r>
        <w:rPr>
          <w:rFonts w:hint="eastAsia" w:ascii="宋体" w:hAnsi="宋体" w:eastAsia="宋体" w:cs="宋体"/>
          <w:i w:val="0"/>
          <w:iCs w:val="0"/>
          <w:caps w:val="0"/>
          <w:color w:val="auto"/>
          <w:spacing w:val="0"/>
          <w:sz w:val="24"/>
          <w:szCs w:val="24"/>
          <w:shd w:val="clear" w:fill="FFFFFF"/>
        </w:rPr>
        <w:t>分。</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3"/>
        <w:gridCol w:w="435"/>
        <w:gridCol w:w="8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评标项目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评标分值</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货物的技术性能和要求</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55</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货物的技术性能和要求:根据提供2020年1月1日以来所投合同包中的品种经投标人送省部级质量检验机构出具的检验报告（具体检验项目为全项理化），评标时按报告中的检验结果轻缺陷或重缺陷等量化指标进行评分，全部合格的得55分，每出现一个A允许的扣1分，每出现一个不适应的扣2分，每出现一个不合格的扣3分，若出现检验报告提供不齐全的，每缺少一份检验报告的扣3分，每份检验报告中无理化项目的扣2分，扣完为止。(满分55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③商务项（F3×A3）满分为</w:t>
      </w:r>
      <w:r>
        <w:rPr>
          <w:rFonts w:hint="eastAsia" w:ascii="宋体" w:hAnsi="宋体" w:eastAsia="宋体" w:cs="宋体"/>
          <w:i w:val="0"/>
          <w:iCs w:val="0"/>
          <w:caps w:val="0"/>
          <w:color w:val="auto"/>
          <w:spacing w:val="0"/>
          <w:sz w:val="24"/>
          <w:szCs w:val="24"/>
          <w:u w:val="single"/>
          <w:shd w:val="clear" w:fill="FFFFFF"/>
        </w:rPr>
        <w:t>15</w:t>
      </w:r>
      <w:r>
        <w:rPr>
          <w:rFonts w:hint="eastAsia" w:ascii="宋体" w:hAnsi="宋体" w:eastAsia="宋体" w:cs="宋体"/>
          <w:i w:val="0"/>
          <w:iCs w:val="0"/>
          <w:caps w:val="0"/>
          <w:color w:val="auto"/>
          <w:spacing w:val="0"/>
          <w:sz w:val="24"/>
          <w:szCs w:val="24"/>
          <w:shd w:val="clear" w:fill="FFFFFF"/>
        </w:rPr>
        <w:t>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1"/>
        <w:gridCol w:w="430"/>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综合实力</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获得ISO9001系列质量管理体系认证证书的得1分；投标人获得ISO14001环境管理体系认证证书的得1分；投标人获得职业健康安全管理体系认证证书的得1分。满分3分，须提供相关证明材料复印件且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生产进度</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2</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投标人在投标文件中承诺</w:t>
            </w:r>
            <w:r>
              <w:rPr>
                <w:rStyle w:val="8"/>
                <w:rFonts w:hint="eastAsia" w:ascii="宋体" w:hAnsi="宋体" w:eastAsia="宋体" w:cs="宋体"/>
                <w:b w:val="0"/>
                <w:bCs w:val="0"/>
                <w:i w:val="0"/>
                <w:iCs w:val="0"/>
                <w:caps w:val="0"/>
                <w:color w:val="auto"/>
                <w:spacing w:val="0"/>
                <w:sz w:val="24"/>
                <w:szCs w:val="24"/>
                <w:u w:val="none"/>
                <w:shd w:val="clear" w:fill="FFFFFF"/>
                <w:lang w:eastAsia="zh-CN"/>
              </w:rPr>
              <w:t>第一批货物</w:t>
            </w:r>
            <w:r>
              <w:rPr>
                <w:rStyle w:val="8"/>
                <w:rFonts w:hint="eastAsia" w:ascii="宋体" w:hAnsi="宋体" w:eastAsia="宋体" w:cs="宋体"/>
                <w:b w:val="0"/>
                <w:bCs w:val="0"/>
                <w:i w:val="0"/>
                <w:iCs w:val="0"/>
                <w:caps w:val="0"/>
                <w:color w:val="auto"/>
                <w:spacing w:val="0"/>
                <w:sz w:val="24"/>
                <w:szCs w:val="24"/>
                <w:u w:val="none"/>
                <w:shd w:val="clear" w:fill="FFFFFF"/>
                <w:lang w:val="en-US" w:eastAsia="zh-CN"/>
              </w:rPr>
              <w:t>50%于</w:t>
            </w:r>
            <w:r>
              <w:rPr>
                <w:rStyle w:val="8"/>
                <w:rFonts w:hint="eastAsia" w:ascii="宋体" w:hAnsi="宋体" w:eastAsia="宋体" w:cs="宋体"/>
                <w:b w:val="0"/>
                <w:bCs w:val="0"/>
                <w:i w:val="0"/>
                <w:iCs w:val="0"/>
                <w:caps w:val="0"/>
                <w:color w:val="auto"/>
                <w:spacing w:val="0"/>
                <w:sz w:val="24"/>
                <w:szCs w:val="24"/>
                <w:u w:val="none"/>
                <w:shd w:val="clear" w:fill="FFFFFF"/>
              </w:rPr>
              <w:t>合同签订</w:t>
            </w:r>
            <w:r>
              <w:rPr>
                <w:rStyle w:val="8"/>
                <w:rFonts w:hint="eastAsia" w:ascii="宋体" w:hAnsi="宋体" w:eastAsia="宋体" w:cs="宋体"/>
                <w:b w:val="0"/>
                <w:bCs w:val="0"/>
                <w:i w:val="0"/>
                <w:iCs w:val="0"/>
                <w:caps w:val="0"/>
                <w:color w:val="auto"/>
                <w:spacing w:val="0"/>
                <w:sz w:val="24"/>
                <w:szCs w:val="24"/>
                <w:u w:val="none"/>
                <w:shd w:val="clear" w:fill="FFFFFF"/>
                <w:lang w:eastAsia="zh-CN"/>
              </w:rPr>
              <w:t>之日</w:t>
            </w:r>
            <w:r>
              <w:rPr>
                <w:rStyle w:val="8"/>
                <w:rFonts w:hint="eastAsia" w:ascii="宋体" w:hAnsi="宋体" w:eastAsia="宋体" w:cs="宋体"/>
                <w:b w:val="0"/>
                <w:bCs w:val="0"/>
                <w:i w:val="0"/>
                <w:iCs w:val="0"/>
                <w:caps w:val="0"/>
                <w:color w:val="auto"/>
                <w:spacing w:val="0"/>
                <w:sz w:val="24"/>
                <w:szCs w:val="24"/>
                <w:u w:val="none"/>
                <w:shd w:val="clear" w:fill="FFFFFF"/>
                <w:lang w:val="en-US" w:eastAsia="zh-CN"/>
              </w:rPr>
              <w:t>起</w:t>
            </w:r>
            <w:r>
              <w:rPr>
                <w:rFonts w:hint="eastAsia" w:ascii="宋体" w:hAnsi="宋体" w:eastAsia="宋体" w:cs="宋体"/>
                <w:color w:val="auto"/>
                <w:kern w:val="0"/>
                <w:sz w:val="24"/>
                <w:szCs w:val="24"/>
                <w:u w:val="none"/>
                <w:lang w:val="en-US" w:eastAsia="zh-CN" w:bidi="ar"/>
              </w:rPr>
              <w:t>10个日历日内完成供货，第一批货物剩余的50%在前一批货物完成供货后5个日历日内完成供货的得2分；投标人在投标文件中承</w:t>
            </w:r>
            <w:r>
              <w:rPr>
                <w:rFonts w:hint="eastAsia" w:ascii="宋体" w:hAnsi="宋体" w:eastAsia="宋体" w:cs="宋体"/>
                <w:b w:val="0"/>
                <w:bCs w:val="0"/>
                <w:color w:val="auto"/>
                <w:kern w:val="0"/>
                <w:sz w:val="24"/>
                <w:szCs w:val="24"/>
                <w:u w:val="none"/>
                <w:lang w:val="en-US" w:eastAsia="zh-CN" w:bidi="ar"/>
              </w:rPr>
              <w:t>诺</w:t>
            </w:r>
            <w:r>
              <w:rPr>
                <w:rStyle w:val="8"/>
                <w:rFonts w:hint="eastAsia" w:ascii="宋体" w:hAnsi="宋体" w:eastAsia="宋体" w:cs="宋体"/>
                <w:b w:val="0"/>
                <w:bCs w:val="0"/>
                <w:i w:val="0"/>
                <w:iCs w:val="0"/>
                <w:caps w:val="0"/>
                <w:color w:val="auto"/>
                <w:spacing w:val="0"/>
                <w:sz w:val="24"/>
                <w:szCs w:val="24"/>
                <w:u w:val="none"/>
                <w:shd w:val="clear" w:fill="FFFFFF"/>
                <w:lang w:eastAsia="zh-CN"/>
              </w:rPr>
              <w:t>第一批货物</w:t>
            </w:r>
            <w:r>
              <w:rPr>
                <w:rStyle w:val="8"/>
                <w:rFonts w:hint="eastAsia" w:ascii="宋体" w:hAnsi="宋体" w:eastAsia="宋体" w:cs="宋体"/>
                <w:b w:val="0"/>
                <w:bCs w:val="0"/>
                <w:i w:val="0"/>
                <w:iCs w:val="0"/>
                <w:caps w:val="0"/>
                <w:color w:val="auto"/>
                <w:spacing w:val="0"/>
                <w:sz w:val="24"/>
                <w:szCs w:val="24"/>
                <w:u w:val="none"/>
                <w:shd w:val="clear" w:fill="FFFFFF"/>
                <w:lang w:val="en-US" w:eastAsia="zh-CN"/>
              </w:rPr>
              <w:t>50%于</w:t>
            </w:r>
            <w:r>
              <w:rPr>
                <w:rStyle w:val="8"/>
                <w:rFonts w:hint="eastAsia" w:ascii="宋体" w:hAnsi="宋体" w:eastAsia="宋体" w:cs="宋体"/>
                <w:b w:val="0"/>
                <w:bCs w:val="0"/>
                <w:i w:val="0"/>
                <w:iCs w:val="0"/>
                <w:caps w:val="0"/>
                <w:color w:val="auto"/>
                <w:spacing w:val="0"/>
                <w:sz w:val="24"/>
                <w:szCs w:val="24"/>
                <w:u w:val="none"/>
                <w:shd w:val="clear" w:fill="FFFFFF"/>
              </w:rPr>
              <w:t>合同签订</w:t>
            </w:r>
            <w:r>
              <w:rPr>
                <w:rStyle w:val="8"/>
                <w:rFonts w:hint="eastAsia" w:ascii="宋体" w:hAnsi="宋体" w:eastAsia="宋体" w:cs="宋体"/>
                <w:b w:val="0"/>
                <w:bCs w:val="0"/>
                <w:i w:val="0"/>
                <w:iCs w:val="0"/>
                <w:caps w:val="0"/>
                <w:color w:val="auto"/>
                <w:spacing w:val="0"/>
                <w:sz w:val="24"/>
                <w:szCs w:val="24"/>
                <w:u w:val="none"/>
                <w:shd w:val="clear" w:fill="FFFFFF"/>
                <w:lang w:eastAsia="zh-CN"/>
              </w:rPr>
              <w:t>之日</w:t>
            </w:r>
            <w:r>
              <w:rPr>
                <w:rStyle w:val="8"/>
                <w:rFonts w:hint="eastAsia" w:ascii="宋体" w:hAnsi="宋体" w:eastAsia="宋体" w:cs="宋体"/>
                <w:b w:val="0"/>
                <w:bCs w:val="0"/>
                <w:i w:val="0"/>
                <w:iCs w:val="0"/>
                <w:caps w:val="0"/>
                <w:color w:val="auto"/>
                <w:spacing w:val="0"/>
                <w:sz w:val="24"/>
                <w:szCs w:val="24"/>
                <w:u w:val="none"/>
                <w:shd w:val="clear" w:fill="FFFFFF"/>
                <w:lang w:val="en-US" w:eastAsia="zh-CN"/>
              </w:rPr>
              <w:t>起</w:t>
            </w:r>
            <w:r>
              <w:rPr>
                <w:rFonts w:hint="eastAsia" w:ascii="宋体" w:hAnsi="宋体" w:eastAsia="宋体" w:cs="宋体"/>
                <w:color w:val="auto"/>
                <w:kern w:val="0"/>
                <w:sz w:val="24"/>
                <w:szCs w:val="24"/>
                <w:u w:val="none"/>
                <w:lang w:val="en-US" w:eastAsia="zh-CN" w:bidi="ar"/>
              </w:rPr>
              <w:t>15个日历日内完成供货，第一批货物剩余的50%在前一批货物完成供货后5个日历日内完成供货的得1分；(需在投标文件中提供承诺函，否则不得分。）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质量控制</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投标人在投标文件提供产品质量控制全过程措施的管理方案（含生产前准备、生产中控制、生产后监督），有提供的得1分，否则不得分。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保质期承诺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t>投标人所承诺的衬衣面料交货后质量验收不合格的面料包修、包换时间为交货验收</w:t>
            </w:r>
            <w:r>
              <w:rPr>
                <w:rFonts w:hint="eastAsia" w:ascii="宋体" w:hAnsi="宋体" w:eastAsia="宋体" w:cs="宋体"/>
                <w:color w:val="auto"/>
                <w:kern w:val="0"/>
                <w:sz w:val="24"/>
                <w:szCs w:val="24"/>
                <w:u w:val="none"/>
                <w:lang w:val="en-US" w:eastAsia="zh-CN" w:bidi="ar"/>
              </w:rPr>
              <w:t>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返修时间承诺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根据投标人所承诺</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t>的</w:t>
            </w:r>
            <w:r>
              <w:rPr>
                <w:rFonts w:ascii="宋体" w:hAnsi="宋体" w:eastAsia="宋体" w:cs="宋体"/>
                <w:color w:val="000000" w:themeColor="text1"/>
                <w:kern w:val="0"/>
                <w:sz w:val="24"/>
                <w:szCs w:val="24"/>
                <w:u w:val="none"/>
                <w:lang w:val="en-US" w:eastAsia="zh-CN" w:bidi="ar"/>
                <w14:textFill>
                  <w14:solidFill>
                    <w14:schemeClr w14:val="tx1"/>
                  </w14:solidFill>
                </w14:textFill>
              </w:rPr>
              <w:t>针对面料交货至</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t>警服</w:t>
            </w:r>
            <w:r>
              <w:rPr>
                <w:rFonts w:ascii="宋体" w:hAnsi="宋体" w:eastAsia="宋体" w:cs="宋体"/>
                <w:color w:val="000000" w:themeColor="text1"/>
                <w:kern w:val="0"/>
                <w:sz w:val="24"/>
                <w:szCs w:val="24"/>
                <w:u w:val="none"/>
                <w:lang w:val="en-US" w:eastAsia="zh-CN" w:bidi="ar"/>
                <w14:textFill>
                  <w14:solidFill>
                    <w14:schemeClr w14:val="tx1"/>
                  </w14:solidFill>
                </w14:textFill>
              </w:rPr>
              <w:t>加工企业后的面料返修、包换时间情况进行打分（满分3分），承诺内容须包含如下（投标人须提供承诺函）： 经公安部质检机构检测不合格需返修、包换面料的，中标人须在7个日历日内返修包换到位的得3分，否则不得分。1、返修包换到位时间界定：从中标人收到采购方的《福建省公安机关面料返修包换通知函》的当日起至中标人将返包换修好的面料送达加工企业的时间止，即为面料返修包换到位时间。2、采购方将根据每次面料的返修包换到位情况进行评议，若有中标人未按《福建省公安机关面料返修包换通知函》中所要求返修包换到位或返修包换时间不及时的，将严格按合同规定进行处罚。</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t>（投标人须提供承诺函，具体承诺函格式详见附件中附表）。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应急响应承诺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须承诺，若中标，在接到采购人急需采购本次中标品种（采购金额不超过原合同采购金额的10%）的书面函后，承诺在接到通知后10日内供货到位的得3分。（投标人须提供承诺函，具体承诺函格式详见附件中附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④加分项（F4×A4）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9"/>
        <w:gridCol w:w="509"/>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节能、环境标志产品</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6.8</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棉涤莱赛尔斜纹布或莱赛尔斜纹布或衬衣面料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a.按照评标总得分（FA）由高到低顺序排列。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b.评标总得分（FA）相同的，按照评标价（即价格扣除后的投标报价）由低到高顺序排列。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c.评标总得分（FA）且评标价（即价格扣除后的投标报价）相同的并列。</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合同包2采用综合评分法</w:t>
      </w:r>
      <w:r>
        <w:rPr>
          <w:rFonts w:hint="eastAsia" w:ascii="宋体" w:hAnsi="宋体" w:eastAsia="宋体" w:cs="宋体"/>
          <w:i w:val="0"/>
          <w:iCs w:val="0"/>
          <w:caps w:val="0"/>
          <w:color w:val="auto"/>
          <w:spacing w:val="0"/>
          <w:sz w:val="24"/>
          <w:szCs w:val="24"/>
          <w:u w:val="none"/>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（1）投标文件满足招标文件全部实质性要求，且按照评审因素的量化指标评审得分（即评标总得分）最高的投标人为中标候选人。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（3）各项评审因素的设置如下：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①价格项（F1×A1）满分为30分。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b.价格扣除的规则如下：</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75"/>
        <w:gridCol w:w="8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小型、微型企业，监狱企业，残疾人</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color w:val="auto"/>
                <w:kern w:val="0"/>
                <w:sz w:val="24"/>
                <w:szCs w:val="24"/>
                <w:u w:val="none"/>
                <w:lang w:val="en-US" w:eastAsia="zh-CN" w:bidi="ar"/>
              </w:rPr>
              <w:t xml:space="preserve">（1）根据《政府采购促进中小企业发展管理办法》财库〔2020〕46号的规定，参加本项目的供应商提供的货物、工程或者服务符合文件规定的，对小、微企业报价给予 10%（工程项目为 3%）的扣除，用扣除后的价格参加评审。供应商必须在响应文件中按照招标文件所附格式如实填写《中小企业声明函》(见第七章投标文件格式)，未按招标文件要求提供《中小企业声明函》不享受价格扣除的优惠政策。本项目为货物类采购项目，采购标的对应的中小企业划分标准所属行业为工业。 （2）凡监狱企业参加政府采购活动视同小型、微型企业，享受评审价格扣除的政府采购优惠政策。若有监狱企业参加投标的其报价享受10%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②技术项（F2×A2）满分为55分。</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3"/>
        <w:gridCol w:w="435"/>
        <w:gridCol w:w="8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55</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根据提供2020年1月1日以来所投合同包中的品种经投标人送省部级质量检验机构出具的检验报告（具体检验项目为外观质量），评标时按报告中的检验结果轻缺陷或重缺陷等量化指标进行评分，全部合格的得55分，每出现一个轻缺陷的扣1分，每出现一个重缺陷的扣2分，每出现一个不合格的扣3分，若出现检验报告提供不齐全的，每缺少一份检验报告的扣3分，每份检验报告中无外观质量项目的扣2分，扣完为止。(满分55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③商务项（F3×A3）满分为15分。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1"/>
        <w:gridCol w:w="430"/>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综合实力</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获得ISO9001系列质量管理体系认证证书的得1分；投标人获得ISO14001环境管理体系认证证书的得1分；投标人获得职业健康安全管理体系认证证书的得1分。满分3分，须提供相关证明材料复印件且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生产进度</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2</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投标人承诺第一批货物在2021年12月20日前完成供货的得2分；承诺第一批货物在2021年12月25日前完成供货的得1分(需在投标文件中提供承诺函，否则不得分。）(需在投标文件中提供承诺函，否则不得分。）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质量控制</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投标人在投标文件提供产品质量控制全过程措施的管理方案（含生产前准备、生产中控制、生产后监督），有提供的得1分，否则不得分。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保质期承诺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返修时间承诺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各市、县（区）公安机关的时间止，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应急响应承诺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须承诺，若中标，在接到采购人急需采购本次中标品种（采购金额不超过原合同采购金额的10%）的书面函后，承诺在接到通知后10日内供货到位的得3分。（投标人须提供承诺函，具体承诺函格式详见附件中附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④加分项（F4×A4）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9"/>
        <w:gridCol w:w="509"/>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节能、环境标志产品</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6.8</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白衬衣（礼服）或衬衣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a.按照评标总得分（FA）由高到低顺序排列。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b.评标总得分（FA）相同的，按照评标价（即价格扣除后的投标报价）由低到高顺序排列。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c.评标总得分（FA）且评标价（即价格扣除后的投标报价）相同的并列。</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合同包3采用综合评分法</w:t>
      </w:r>
      <w:r>
        <w:rPr>
          <w:rFonts w:hint="eastAsia" w:ascii="宋体" w:hAnsi="宋体" w:eastAsia="宋体" w:cs="宋体"/>
          <w:i w:val="0"/>
          <w:iCs w:val="0"/>
          <w:caps w:val="0"/>
          <w:color w:val="auto"/>
          <w:spacing w:val="0"/>
          <w:sz w:val="24"/>
          <w:szCs w:val="24"/>
          <w:u w:val="none"/>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（1）投标文件满足招标文件全部实质性要求，且按照评审因素的量化指标评审得分（即评标总得分）最高的投标人为中标候选人。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（3）各项评审因素的设置如下：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①价格项（F1×A1）满分为30分。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b.价格扣除的规则如下：</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75"/>
        <w:gridCol w:w="8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小型、微型企业，监狱企业，残疾人</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color w:val="auto"/>
                <w:kern w:val="0"/>
                <w:sz w:val="24"/>
                <w:szCs w:val="24"/>
                <w:u w:val="none"/>
                <w:lang w:val="en-US" w:eastAsia="zh-CN" w:bidi="ar"/>
              </w:rPr>
              <w:t xml:space="preserve">（1）根据《政府采购促进中小企业发展管理办法》财库〔2020〕46号的规定，参加本项目的供应商提供的货物、工程或者服务符合文件规定的，对小、微企业报价给予 10%（工程项目为 3%）的扣除，用扣除后的价格参加评审。供应商必须在响应文件中按照招标文件所附格式如实填写《中小企业声明函》(见第七章投标文件格式)，未按招标文件要求提供《中小企业声明函》不享受价格扣除的优惠政策。本项目为货物类采购项目，采购标的对应的中小企业划分标准所属行业为工业。 （2）凡监狱企业参加政府采购活动视同小型、微型企业，享受评审价格扣除的政府采购优惠政策。若有监狱企业参加投标的其报价享受10%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②技术项（F2×A2）满分为55分。</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3"/>
        <w:gridCol w:w="435"/>
        <w:gridCol w:w="8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55</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根据提供2020年1月1日以来所投合同包中的品种经投标人送省部级质量检验机构出具的检验报告（具体检验项目为外观质量），评标时按报告中的检验结果轻缺陷或重缺陷等量化指标进行评分，全部合格的得55分，每出现一个轻缺陷的扣1分，每出现一个重缺陷的扣2分，每出现一个不合格的扣3分，若出现检验报告提供不齐全的，每缺少一份检验报告的扣3分，每份检验报告中无外观质量项目的扣2分，扣完为止。(满分55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③商务项（F3×A3）满分为15分。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1"/>
        <w:gridCol w:w="430"/>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综合实力</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获得ISO9001系列质量管理体系认证证书的得1分；投标人获得ISO14001环境管理体系认证证书的得1分；投标人获得职业健康安全管理体系认证证书的得1分。满分3分，须提供相关证明材料复印件且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生产进度</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2</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投标人承诺第一批货物在2021年12月20日前完成供货的得2分；承诺第一批货物在2021年12月25日前完成供货的得1分(需在投标文件中提供承诺函，否则不得分。）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质量控制</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投标人在投标文件提供产品质量控制全过程措施的管理方案（含生产前准备、生产中控制、生产后监督），有提供的得1分，否则不得分。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保质期承诺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返修时间承诺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各市、县（区）公安机关的时间止，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应急响应承诺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须承诺，若中标，在接到采购人急需采购本次中标品种（采购金额不超过原合同采购金额的10%）的书面函后，承诺在接到通知后10日内供货到位的得3分。（投标人须提供承诺函，具体承诺函格式详见附件中附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④加分项（F4×A4）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9"/>
        <w:gridCol w:w="509"/>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节能、环境标志产品</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6.8</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礼服皮鞋或皮鞋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a.按照评标总得分（FA）由高到低顺序排列。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b.评标总得分（FA）相同的，按照评标价（即价格扣除后的投标报价）由低到高顺序排列。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c.评标总得分（FA）且评标价（即价格扣除后的投标报价）相同的并列。</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合同包4采用综合评分法</w:t>
      </w:r>
      <w:r>
        <w:rPr>
          <w:rFonts w:hint="eastAsia" w:ascii="宋体" w:hAnsi="宋体" w:eastAsia="宋体" w:cs="宋体"/>
          <w:i w:val="0"/>
          <w:iCs w:val="0"/>
          <w:caps w:val="0"/>
          <w:color w:val="auto"/>
          <w:spacing w:val="0"/>
          <w:sz w:val="24"/>
          <w:szCs w:val="24"/>
          <w:u w:val="none"/>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（1）投标文件满足招标文件全部实质性要求，且按照评审因素的量化指标评审得分（即评标总得分）最高的投标人为中标候选人。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（3）各项评审因素的设置如下：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①价格项（F1×A1）满分为30分。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b.价格扣除的规则如下：</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75"/>
        <w:gridCol w:w="8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小型、微型企业，监狱企业，残疾人</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color w:val="auto"/>
                <w:kern w:val="0"/>
                <w:sz w:val="24"/>
                <w:szCs w:val="24"/>
                <w:u w:val="none"/>
                <w:lang w:val="en-US" w:eastAsia="zh-CN" w:bidi="ar"/>
              </w:rPr>
              <w:t xml:space="preserve">（1）根据《政府采购促进中小企业发展管理办法》财库〔2020〕46号的规定，参加本项目的供应商提供的货物、工程或者服务符合文件规定的，对小、微企业报价给予 10%（工程项目为 3%）的扣除，用扣除后的价格参加评审。供应商必须在响应文件中按照招标文件所附格式如实填写《中小企业声明函》(见第七章投标文件格式)，未按招标文件要求提供《中小企业声明函》不享受价格扣除的优惠政策。本项目为货物类采购项目，采购标的对应的中小企业划分标准所属行业为工业。 （2）凡监狱企业参加政府采购活动视同小型、微型企业，享受评审价格扣除的政府采购优惠政策。若有监狱企业参加投标的其报价享受10%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②技术项（F2×A2）满分为55分。</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3"/>
        <w:gridCol w:w="435"/>
        <w:gridCol w:w="8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55</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根据提供2020年1月1日以来所投合同包中的品种经投标人送省部级质量检验机构出具的检验报告（具体检验项目为外观质量及理化），评标时按报告中的检验结果轻缺陷或重缺陷等量化指标进行评分，全部合格的得55分，每出现一个轻缺陷的扣1分，每出现一个重缺陷的扣2分，每出现一个不合格的扣3分，若出现检验报告提供不齐全的，每缺少一份检验报告的扣3分，每份检验报告中无外观质量和理化项目的扣2分，扣完为止。(满分55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③商务项（F3×A3）满分为15分。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1"/>
        <w:gridCol w:w="430"/>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综合实力</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获得ISO9001系列质量管理体系认证证书的得1分；投标人获得ISO14001环境管理体系认证证书的得1分；投标人获得职业健康安全管理体系认证证书的得1分。满分3分，须提供相关证明材料复印件且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生产进度</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2</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投标人承诺第一批货物在2021年12月20日前完成供货的得2分；承诺第一批货物在2021年12月25日前完成供货的得1分(需在投标文件中提供承诺函，否则不得分。）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质量控制</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投标人在投标文件提供产品质量控制全过程措施的管理方案（含生产前准备、生产中控制、生产后监督），有提供的得1分，否则不得分。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保质期承诺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返修时间承诺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各市、县（区）公安机关的时间止，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应急响应承诺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须承诺，若中标，在接到采购人急需采购本次中标品种（采购金额不超过原合同采购金额的10%）的书面函后，承诺在接到通知后10日内供货到位的得3分。（投标人须提供承诺函，具体承诺函格式详见附件中附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④加分项（F4×A4）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9"/>
        <w:gridCol w:w="509"/>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节能、环境标志产品</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6.8</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礼服皮鞋或皮鞋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a.按照评标总得分（FA）由高到低顺序排列。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b.评标总得分（FA）相同的，按照评标价（即价格扣除后的投标报价）由低到高顺序排列。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c.评标总得分（FA）且评标价（即价格扣除后的投标报价）相同的并列。</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合同包5采用综合评分法</w:t>
      </w:r>
      <w:r>
        <w:rPr>
          <w:rFonts w:hint="eastAsia" w:ascii="宋体" w:hAnsi="宋体" w:eastAsia="宋体" w:cs="宋体"/>
          <w:i w:val="0"/>
          <w:iCs w:val="0"/>
          <w:caps w:val="0"/>
          <w:color w:val="auto"/>
          <w:spacing w:val="0"/>
          <w:sz w:val="24"/>
          <w:szCs w:val="24"/>
          <w:u w:val="none"/>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（1）投标文件满足招标文件全部实质性要求，且按照评审因素的量化指标评审得分（即评标总得分）最高的投标人为中标候选人。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（3）各项评审因素的设置如下：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①价格项（F1×A1）满分为30分。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b.价格扣除的规则如下：</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75"/>
        <w:gridCol w:w="8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小型、微型企业，监狱企业，残疾人</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color w:val="auto"/>
                <w:kern w:val="0"/>
                <w:sz w:val="24"/>
                <w:szCs w:val="24"/>
                <w:u w:val="none"/>
                <w:lang w:val="en-US" w:eastAsia="zh-CN" w:bidi="ar"/>
              </w:rPr>
              <w:t xml:space="preserve">（1）根据《政府采购促进中小企业发展管理办法》财库〔2020〕46号的规定，参加本项目的供应商提供的货物、工程或者服务符合文件规定的，对小、微企业报价给予 10%（工程项目为 3%）的扣除，用扣除后的价格参加评审。供应商必须在响应文件中按照招标文件所附格式如实填写《中小企业声明函》(见第七章投标文件格式)，未按招标文件要求提供《中小企业声明函》不享受价格扣除的优惠政策。本项目为货物类采购项目，采购标的对应的中小企业划分标准所属行业为工业。 （2）凡监狱企业参加政府采购活动视同小型、微型企业，享受评审价格扣除的政府采购优惠政策。若有监狱企业参加投标的其报价享受10%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②技术项（F2×A2）满分为55分。</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3"/>
        <w:gridCol w:w="435"/>
        <w:gridCol w:w="8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55</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w:t>
            </w:r>
            <w:bookmarkStart w:id="4" w:name="_GoBack"/>
            <w:bookmarkEnd w:id="4"/>
            <w:r>
              <w:rPr>
                <w:rFonts w:hint="eastAsia" w:ascii="宋体" w:hAnsi="宋体" w:eastAsia="宋体" w:cs="宋体"/>
                <w:color w:val="auto"/>
                <w:kern w:val="0"/>
                <w:sz w:val="24"/>
                <w:szCs w:val="24"/>
                <w:u w:val="none"/>
                <w:lang w:val="en-US" w:eastAsia="zh-CN" w:bidi="ar"/>
              </w:rPr>
              <w:t>提供2020年1月1日以来所投合同包中的品种(代购品种也需提供）送省部级质量检验机构出具的检验报告（具体检验项目为外观质量及理化），评标时按报告中的检验结果轻缺陷或重缺陷等量化指标进行评分，全部合格的得55分，每出现一个轻缺陷的扣1分，每出现一个重缺陷的扣2分，每出现一个不合格的扣3分，若出现检验报告提供不齐全的，每缺少一份检验报告的扣3分，每份检验报告中无外观质量和理化项目的扣2分，扣完为止。(满分55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③商务项（F3×A3）满分为15分。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1"/>
        <w:gridCol w:w="430"/>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综合实力</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获得ISO9001系列质量管理体系认证证书的得1分；投标人获得ISO14001环境管理体系认证证书的得1分；投标人获得职业健康安全管理体系认证证书的得1分。满分3分，须提供相关证明材料复印件且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生产进度</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2</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投标人承诺第一批货物在2021年12月20日前完成供货的得2分；承诺第一批货物在2021年12月25日前完成供货的得1分(需在投标文件中提供承诺函，否则不得分。）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质量控制</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投标人在投标文件提供产品质量控制全过程措施的管理方案（含生产前准备、生产中控制、生产后监督），有提供的得1分，否则不得分。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保质期承诺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返修时间承诺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各市、县（区）公安机关的时间止，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应急响应承诺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须承诺，若中标，在接到采购人急需采购本次中标品种（采购金额不超过原合同采购金额的10%）的书面函后，承诺在接到通知后10日内供货到位的得3分。（投标人须提供承诺函，具体承诺函格式详见附件中附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④加分项（F4×A4）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9"/>
        <w:gridCol w:w="509"/>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节能、环境标志产品</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6.8</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姓名牌或礼服领花或领花或礼服胸徽或胸徽或礼服大帽徽或帽徽或礼服小帽徽或礼服肩章或肩章或从警章或礼服领带或领带）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a.按照评标总得分（FA）由高到低顺序排列。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b.评标总得分（FA）相同的，按照评标价（即价格扣除后的投标报价）由低到高顺序排列。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c.评标总得分（FA）且评标价（即价格扣除后的投标报价）相同的并列。</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合同包6采用综合评分法</w:t>
      </w:r>
      <w:r>
        <w:rPr>
          <w:rFonts w:hint="eastAsia" w:ascii="宋体" w:hAnsi="宋体" w:eastAsia="宋体" w:cs="宋体"/>
          <w:i w:val="0"/>
          <w:iCs w:val="0"/>
          <w:caps w:val="0"/>
          <w:color w:val="auto"/>
          <w:spacing w:val="0"/>
          <w:sz w:val="24"/>
          <w:szCs w:val="24"/>
          <w:u w:val="none"/>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（1）投标文件满足招标文件全部实质性要求，且按照评审因素的量化指标评审得分（即评标总得分）最高的投标人为中标候选人。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（3）各项评审因素的设置如下：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①价格项（F1×A1）满分为30分。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b.价格扣除的规则如下：</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75"/>
        <w:gridCol w:w="8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小型、微型企业，监狱企业，残疾人</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color w:val="auto"/>
                <w:kern w:val="0"/>
                <w:sz w:val="24"/>
                <w:szCs w:val="24"/>
                <w:u w:val="none"/>
                <w:lang w:val="en-US" w:eastAsia="zh-CN" w:bidi="ar"/>
              </w:rPr>
              <w:t xml:space="preserve">（1）根据《政府采购促进中小企业发展管理办法》财库〔2020〕46号的规定，参加本项目的供应商提供的货物、工程或者服务符合文件规定的，对小、微企业报价给予 10%（工程项目为 3%）的扣除，用扣除后的价格参加评审。供应商必须在响应文件中按照招标文件所附格式如实填写《中小企业声明函》(见第七章投标文件格式)，未按招标文件要求提供《中小企业声明函》不享受价格扣除的优惠政策。本项目为货物类采购项目，采购标的对应的中小企业划分标准所属行业为工业。 （2）凡监狱企业参加政府采购活动视同小型、微型企业，享受评审价格扣除的政府采购优惠政策。若有监狱企业参加投标的其报价享受10%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②技术项（F2×A2）满分为55分。</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3"/>
        <w:gridCol w:w="435"/>
        <w:gridCol w:w="8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55</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根据提供2020年1月1日以来所投合同包中的品种经投标人送省部级质量检验机构出具的检验报告（具体检验项目为外观质量），评标时按报告中的检验结果轻缺陷或重缺陷等量化指标进行评分，全部合格的得55分，每出现一个轻缺陷的扣1分，每出现一个重缺陷的扣2分，每出现一个不合格的扣3分，若出现检验报告提供不齐全的，每缺少一份检验报告的扣3分，每份检验报告中无外观质量项目的扣2分，扣完为止。(满分55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③商务项（F3×A3）满分为15分。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1"/>
        <w:gridCol w:w="430"/>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综合实力</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获得ISO9001系列质量管理体系认证证书的得1分；投标人获得ISO14001环境管理体系认证证书的得1分；投标人获得职业健康安全管理体系认证证书的得1分。满分3分，须提供相关证明材料复印件且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生产进度</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2</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投标人承诺第一批货物在2021年12月20日前完成供货的得2分；承诺第一批货物在2021年12月25日前完成供货的得1分(需在投标文件中提供承诺函，否则不得分。）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质量控制</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投标人在投标文件提供产品质量控制全过程措施的管理方案（含生产前准备、生产中控制、生产后监督），有提供的得1分，否则不得分。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保质期承诺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返修时间承诺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各市、县（区）公安机关的时间止，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应急响应承诺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须承诺，若中标，在接到采购人急需采购本次中标品种（采购金额不超过原合同采购金额的10%）的书面函后，承诺在接到通知后10日内供货到位的得3分。（投标人须提供承诺函，具体承诺函格式详见附件中附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④加分项（F4×A4）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9"/>
        <w:gridCol w:w="509"/>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节能、环境标志产品</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6.8</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礼服绶带或绶带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a.按照评标总得分（FA）由高到低顺序排列。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b.评标总得分（FA）相同的，按照评标价（即价格扣除后的投标报价）由低到高顺序排列。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c.评标总得分（FA）且评标价（即价格扣除后的投标报价）相同的并列。</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合同包7采用综合评分法</w:t>
      </w:r>
      <w:r>
        <w:rPr>
          <w:rFonts w:hint="eastAsia" w:ascii="宋体" w:hAnsi="宋体" w:eastAsia="宋体" w:cs="宋体"/>
          <w:i w:val="0"/>
          <w:iCs w:val="0"/>
          <w:caps w:val="0"/>
          <w:color w:val="auto"/>
          <w:spacing w:val="0"/>
          <w:sz w:val="24"/>
          <w:szCs w:val="24"/>
          <w:u w:val="none"/>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（1）投标文件满足招标文件全部实质性要求，且按照评审因素的量化指标评审得分（即评标总得分）最高的投标人为中标候选人。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（3）各项评审因素的设置如下：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①价格项（F1×A1）满分为30分。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b.价格扣除的规则如下：</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75"/>
        <w:gridCol w:w="8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小型、微型企业，监狱企业，残疾人</w:t>
            </w:r>
          </w:p>
        </w:tc>
        <w:tc>
          <w:tcPr>
            <w:tcW w:w="8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Style w:val="8"/>
                <w:rFonts w:hint="eastAsia" w:ascii="宋体" w:hAnsi="宋体" w:eastAsia="宋体" w:cs="宋体"/>
                <w:b/>
                <w:bCs/>
                <w:color w:val="auto"/>
                <w:kern w:val="0"/>
                <w:sz w:val="24"/>
                <w:szCs w:val="24"/>
                <w:u w:val="none"/>
                <w:lang w:val="en-US" w:eastAsia="zh-CN" w:bidi="ar"/>
              </w:rPr>
              <w:t xml:space="preserve">（1）根据《政府采购促进中小企业发展管理办法》财库〔2020〕46号的规定，参加本项目的供应商提供的货物、工程或者服务符合文件规定的，对小、微企业报价给予 10%（工程项目为 3%）的扣除，用扣除后的价格参加评审。供应商必须在响应文件中按照招标文件所附格式如实填写《中小企业声明函》(见第七章投标文件格式)，未按招标文件要求提供《中小企业声明函》不享受价格扣除的优惠政策。本项目为货物类采购项目，采购标的对应的中小企业划分标准所属行业为工业。 （2）凡监狱企业参加政府采购活动视同小型、微型企业，享受评审价格扣除的政府采购优惠政策。若有监狱企业参加投标的其报价享受10%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②技术项（F2×A2）满分为55分。</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3"/>
        <w:gridCol w:w="435"/>
        <w:gridCol w:w="8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55</w:t>
            </w:r>
          </w:p>
        </w:tc>
        <w:tc>
          <w:tcPr>
            <w:tcW w:w="84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货物的技术性能和要求:根据提供2020年1月1日以来所投合同包中的品种经投标人送省部级质量检验机构出具的检验报告（具体检验项目为外观质量），评标时按报告中的检验结果轻缺陷或重缺陷等量化指标进行评分，全部合格的得55分，每出现一个轻缺陷的扣1分，每出现一个重缺陷的扣2分，每出现一个不合格的扣3分，若出现检验报告提供不齐全的，每缺少一份检验报告的扣3分，每份检验报告中无外观质量项目的扣2分，扣完为止。(满分55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③商务项（F3×A3）满分为15分。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1"/>
        <w:gridCol w:w="430"/>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综合实力</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获得ISO9001系列质量管理体系认证证书的得1分；投标人获得ISO14001环境管理体系认证证书的得1分；投标人获得职业健康安全管理体系认证证书的得1分。满分3分，须提供相关证明材料复印件且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生产进度</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2</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投标人承诺第一批货物在2021年12月20日前完成供货的得2分；承诺第一批货物在2021年12月25日前完成供货的得1分(需在投标文件中提供承诺函，否则不得分。）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质量控制</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1</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投标人在投标文件提供产品质量控制全过程措施的管理方案（含生产前准备、生产中控制、生产后监督），有提供的得1分，否则不得分。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保质期承诺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返修时间承诺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各市、县（区）公安机关的时间止，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55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应急响应承诺</w:t>
            </w:r>
          </w:p>
        </w:tc>
        <w:tc>
          <w:tcPr>
            <w:tcW w:w="430"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3</w:t>
            </w:r>
          </w:p>
        </w:tc>
        <w:tc>
          <w:tcPr>
            <w:tcW w:w="86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投标人须承诺，若中标，在接到采购人急需采购本次中标品种（采购金额不超过原合同采购金额的10%）的书面函后，承诺在接到通知后10日内供货到位的得3分。（投标人须提供承诺函，具体承诺函格式详见附件中附表）。</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④加分项（F4×A4）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10"/>
        <w:tblW w:w="9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9"/>
        <w:gridCol w:w="509"/>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评标项目</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评标分值</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7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节能、环境标志产品</w:t>
            </w:r>
          </w:p>
        </w:tc>
        <w:tc>
          <w:tcPr>
            <w:tcW w:w="50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6.8</w:t>
            </w:r>
          </w:p>
        </w:tc>
        <w:tc>
          <w:tcPr>
            <w:tcW w:w="826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礼仪大檐帽或礼仪卷檐帽或檐帽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a.按照评标总得分（FA）由高到低顺序排列。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b.评标总得分（FA）相同的，按照评标价（即价格扣除后的投标报价）由低到高顺序排列。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c.评标总得分（FA）且评标价（即价格扣除后的投标报价）相同的并列。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8、其他规定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8.1评标应全程保密且不得透露给任一投标人或与评标工作无关的人员。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8.2评标将进行全程实时录音录像，录音录像资料随采购文件一并存档。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8.3若投标人有任何试图干扰具体评标事务，影响评标委员会独立履行职责的行为，其投标无效且不予退还投标保证金。情节严重的，由财政部门列入不良行为记录。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none"/>
          <w:shd w:val="clear" w:fill="FFFFFF"/>
        </w:rPr>
        <w:t>8.4其他：无。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r>
        <w:rPr>
          <w:rStyle w:val="8"/>
          <w:rFonts w:hint="eastAsia" w:ascii="宋体" w:hAnsi="宋体" w:eastAsia="宋体" w:cs="宋体"/>
          <w:b/>
          <w:bCs/>
          <w:i w:val="0"/>
          <w:iCs w:val="0"/>
          <w:caps w:val="0"/>
          <w:color w:val="auto"/>
          <w:spacing w:val="0"/>
          <w:sz w:val="32"/>
          <w:szCs w:val="32"/>
          <w:shd w:val="clear" w:fill="FFFFFF"/>
        </w:rPr>
        <w:t>第五章   招标内容及要求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一、项目概况（采购标的）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本次招标采购的产品和服务主要用于福建省公安厅警礼服服饰等采购项目使用。投标人提供的所有产品必须通过合法渠道获得，具有在中国境内的合法使用权和用户保护权且为全新原装品 牌货物或货物。货物技术参数必须符合或优于国家及行业相关标准。技术要求中的“预算单价”是按公安部、财政部《关于调整人民警察服装及其服饰预算指导价格的通知》（公装财〔2012〕588号）和公安部装财局《关于印发、公安部司法部财政部《关于在“99”式警服体系中增列警礼服的通知》（公通字〔2021〕4号）和部装财局《关于首次列装配发警礼服工作有关事项的通知》（公装财传发〔2021〕48号）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lang w:val="en-US" w:eastAsia="zh-CN"/>
        </w:rPr>
        <w:t>2、本项目核心产品为</w:t>
      </w:r>
      <w:r>
        <w:rPr>
          <w:rFonts w:hint="eastAsia" w:ascii="宋体" w:hAnsi="宋体" w:eastAsia="宋体" w:cs="宋体"/>
          <w:color w:val="auto"/>
          <w:sz w:val="24"/>
          <w:szCs w:val="24"/>
        </w:rPr>
        <w:t>棉涤莱赛尔斜纹布（漂白色）</w:t>
      </w:r>
      <w:r>
        <w:rPr>
          <w:rFonts w:hint="eastAsia" w:ascii="宋体" w:hAnsi="宋体" w:eastAsia="宋体" w:cs="宋体"/>
          <w:color w:val="auto"/>
          <w:sz w:val="24"/>
          <w:szCs w:val="24"/>
          <w:lang w:eastAsia="zh-CN"/>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二、技术和服务要求</w:t>
      </w:r>
      <w:r>
        <w:rPr>
          <w:rStyle w:val="8"/>
          <w:rFonts w:hint="eastAsia" w:ascii="宋体" w:hAnsi="宋体" w:eastAsia="宋体" w:cs="宋体"/>
          <w:b/>
          <w:bCs/>
          <w:i w:val="0"/>
          <w:iCs w:val="0"/>
          <w:caps w:val="0"/>
          <w:color w:val="auto"/>
          <w:spacing w:val="0"/>
          <w:sz w:val="24"/>
          <w:szCs w:val="24"/>
          <w:shd w:val="clear" w:fill="FFFFFF"/>
        </w:rPr>
        <w:t>（以“★”标示的内容为不允许负偏离的实质性要求）</w:t>
      </w:r>
    </w:p>
    <w:tbl>
      <w:tblPr>
        <w:tblStyle w:val="10"/>
        <w:tblW w:w="9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50"/>
        <w:gridCol w:w="250"/>
        <w:gridCol w:w="490"/>
        <w:gridCol w:w="6"/>
        <w:gridCol w:w="2449"/>
        <w:gridCol w:w="486"/>
        <w:gridCol w:w="1243"/>
        <w:gridCol w:w="814"/>
        <w:gridCol w:w="1524"/>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4" w:hRule="atLeast"/>
          <w:jc w:val="center"/>
        </w:trPr>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品目名 称</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项目名 称</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规格参数与技术指标</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预算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单价</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预算金额</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投标检验报告和产品验收检验项目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棉涤莱赛尔斜纹布（漂白色）</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按公安部装财局《关于启用2019款夏执勤服、长袖制式衬衣和内穿衬衣的通知》（公装财传发〔2019〕55号）及《警服材料 精梳棉涤、棉涤莱赛尔斜纹布涤棉麻平布》GA573-20XX技术标准执行</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米</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69,685.50</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34</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2,369,307.00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全项理化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6" w:hRule="atLeast"/>
          <w:jc w:val="center"/>
        </w:trPr>
        <w:tc>
          <w:tcPr>
            <w:tcW w:w="996" w:type="dxa"/>
            <w:gridSpan w:val="4"/>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包1小计</w:t>
            </w:r>
          </w:p>
        </w:tc>
        <w:tc>
          <w:tcPr>
            <w:tcW w:w="2449"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69,685.50  </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2,369,307.00  </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6" w:hRule="atLeast"/>
          <w:jc w:val="center"/>
        </w:trPr>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白衬衣（礼服）</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白衬衣》（试行稿），四眼扣由6根线/眼增加至10根线/眼,以减少民警着装中掉扣现象发生。预算单价已扣除主面料价格</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件</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46,457.00</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59</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2,740,963.00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996" w:type="dxa"/>
            <w:gridSpan w:val="4"/>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包2小计</w:t>
            </w:r>
          </w:p>
        </w:tc>
        <w:tc>
          <w:tcPr>
            <w:tcW w:w="2449"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46,457.00</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2,740,963.00</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礼服皮鞋A</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执行标准：《警鞋  礼服男皮鞋》《警</w:t>
            </w:r>
            <w:r>
              <w:rPr>
                <w:rFonts w:hint="eastAsia" w:ascii="宋体" w:hAnsi="宋体" w:eastAsia="宋体" w:cs="宋体"/>
                <w:color w:val="000000" w:themeColor="text1"/>
                <w:sz w:val="24"/>
                <w:szCs w:val="24"/>
                <w:lang w:eastAsia="zh-CN"/>
                <w14:textFill>
                  <w14:solidFill>
                    <w14:schemeClr w14:val="tx1"/>
                  </w14:solidFill>
                </w14:textFill>
              </w:rPr>
              <w:t>鞋</w:t>
            </w:r>
            <w:r>
              <w:rPr>
                <w:rFonts w:hint="eastAsia" w:ascii="宋体" w:hAnsi="宋体" w:eastAsia="宋体" w:cs="宋体"/>
                <w:color w:val="000000" w:themeColor="text1"/>
                <w:sz w:val="24"/>
                <w:szCs w:val="24"/>
                <w14:textFill>
                  <w14:solidFill>
                    <w14:schemeClr w14:val="tx1"/>
                  </w14:solidFill>
                </w14:textFill>
              </w:rPr>
              <w:t xml:space="preserve">  礼服女皮鞋》（试行稿）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双</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22,499.00</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276</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6，209，724.00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外观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w:t>
            </w:r>
            <w:r>
              <w:rPr>
                <w:rFonts w:hint="eastAsia" w:ascii="宋体" w:hAnsi="宋体" w:eastAsia="宋体" w:cs="宋体"/>
                <w:color w:val="000000" w:themeColor="text1"/>
                <w:sz w:val="24"/>
                <w:szCs w:val="24"/>
                <w:lang w:eastAsia="zh-CN"/>
                <w14:textFill>
                  <w14:solidFill>
                    <w14:schemeClr w14:val="tx1"/>
                  </w14:solidFill>
                </w14:textFill>
              </w:rPr>
              <w:t>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1" w:hRule="atLeast"/>
          <w:jc w:val="center"/>
        </w:trPr>
        <w:tc>
          <w:tcPr>
            <w:tcW w:w="996" w:type="dxa"/>
            <w:gridSpan w:val="4"/>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包3小计</w:t>
            </w:r>
          </w:p>
        </w:tc>
        <w:tc>
          <w:tcPr>
            <w:tcW w:w="2449"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22,499.00</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6,209,724.00</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礼服皮鞋B</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执行标准：《警鞋  礼服男皮鞋》《警</w:t>
            </w:r>
            <w:r>
              <w:rPr>
                <w:rFonts w:hint="eastAsia" w:ascii="宋体" w:hAnsi="宋体" w:eastAsia="宋体" w:cs="宋体"/>
                <w:color w:val="000000" w:themeColor="text1"/>
                <w:sz w:val="24"/>
                <w:szCs w:val="24"/>
                <w:lang w:eastAsia="zh-CN"/>
                <w14:textFill>
                  <w14:solidFill>
                    <w14:schemeClr w14:val="tx1"/>
                  </w14:solidFill>
                </w14:textFill>
              </w:rPr>
              <w:t>鞋</w:t>
            </w:r>
            <w:r>
              <w:rPr>
                <w:rFonts w:hint="eastAsia" w:ascii="宋体" w:hAnsi="宋体" w:eastAsia="宋体" w:cs="宋体"/>
                <w:color w:val="000000" w:themeColor="text1"/>
                <w:sz w:val="24"/>
                <w:szCs w:val="24"/>
                <w14:textFill>
                  <w14:solidFill>
                    <w14:schemeClr w14:val="tx1"/>
                  </w14:solidFill>
                </w14:textFill>
              </w:rPr>
              <w:t> 礼服女皮鞋》（试行稿）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双</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23,404.00</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276</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6,459,504.00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外观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w:t>
            </w:r>
            <w:r>
              <w:rPr>
                <w:rFonts w:hint="eastAsia" w:ascii="宋体" w:hAnsi="宋体" w:eastAsia="宋体" w:cs="宋体"/>
                <w:color w:val="000000" w:themeColor="text1"/>
                <w:sz w:val="24"/>
                <w:szCs w:val="24"/>
                <w:lang w:eastAsia="zh-CN"/>
                <w14:textFill>
                  <w14:solidFill>
                    <w14:schemeClr w14:val="tx1"/>
                  </w14:solidFill>
                </w14:textFill>
              </w:rPr>
              <w:t>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996" w:type="dxa"/>
            <w:gridSpan w:val="4"/>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包4小计</w:t>
            </w:r>
          </w:p>
        </w:tc>
        <w:tc>
          <w:tcPr>
            <w:tcW w:w="2449"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23,404.00</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6,459,504.00</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restart"/>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姓名牌</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姓名牌》（试行稿）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枚</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46,473</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464,730.00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外观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礼服领花</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礼服领花》（试行稿）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付</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46,057</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276,342.00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礼服胸徽</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礼服胸徽》（试行稿）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枚</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46,161</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8.5</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392,368.50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礼服大帽徽</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礼服帽徽》（试行稿）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枚</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40,599</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608,985.00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礼服小帽徽</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礼服帽徽》（试行稿）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枚</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5,431</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9.5</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51,594.50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礼服肩章</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礼服肩章》（试行稿）（含肩章版和警衔标识件）</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付</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110,000</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1,650,000.00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从警章</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从警章》（试行稿）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枚</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46,052</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1,013,144.00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礼服领带</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礼服领带》（试行稿）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条</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45,890</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963,690.00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996" w:type="dxa"/>
            <w:gridSpan w:val="4"/>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包5小计</w:t>
            </w:r>
          </w:p>
        </w:tc>
        <w:tc>
          <w:tcPr>
            <w:tcW w:w="2449"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386,663.00</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5,420,854.00</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礼服绶带</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执行标准：《警用服饰 绶带》（试行稿）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条</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45,812.00</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127</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5,818,124.00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外观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990" w:type="dxa"/>
            <w:gridSpan w:val="3"/>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包6小计</w:t>
            </w:r>
          </w:p>
        </w:tc>
        <w:tc>
          <w:tcPr>
            <w:tcW w:w="2455" w:type="dxa"/>
            <w:gridSpan w:val="2"/>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45,812.00</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5,818,124.00</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restart"/>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礼仪大檐帽</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执行标准：《警帽  礼服大檐帽》（试行稿）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顶</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40,409</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121</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4,889,489.00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250" w:type="dxa"/>
            <w:vMerge w:val="continue"/>
            <w:shd w:val="clear" w:color="auto" w:fill="auto"/>
            <w:tcMar>
              <w:top w:w="9" w:type="dxa"/>
              <w:left w:w="9" w:type="dxa"/>
              <w:bottom w:w="9" w:type="dxa"/>
              <w:right w:w="9"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25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490"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礼仪卷檐帽</w:t>
            </w:r>
          </w:p>
        </w:tc>
        <w:tc>
          <w:tcPr>
            <w:tcW w:w="2455" w:type="dxa"/>
            <w:gridSpan w:val="2"/>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执行标准：《警帽  礼服卷檐帽》（试行稿）</w:t>
            </w:r>
          </w:p>
        </w:tc>
        <w:tc>
          <w:tcPr>
            <w:tcW w:w="486"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顶</w:t>
            </w: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5,387</w:t>
            </w:r>
          </w:p>
        </w:tc>
        <w:tc>
          <w:tcPr>
            <w:tcW w:w="81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116</w:t>
            </w: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624,892.00</w:t>
            </w:r>
          </w:p>
        </w:tc>
        <w:tc>
          <w:tcPr>
            <w:tcW w:w="2071"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990" w:type="dxa"/>
            <w:gridSpan w:val="3"/>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包7小计</w:t>
            </w:r>
          </w:p>
        </w:tc>
        <w:tc>
          <w:tcPr>
            <w:tcW w:w="2455" w:type="dxa"/>
            <w:gridSpan w:val="2"/>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45,796.00</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5,514,381.00</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 w:hRule="atLeast"/>
          <w:jc w:val="center"/>
        </w:trPr>
        <w:tc>
          <w:tcPr>
            <w:tcW w:w="996" w:type="dxa"/>
            <w:gridSpan w:val="4"/>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合计</w:t>
            </w:r>
          </w:p>
        </w:tc>
        <w:tc>
          <w:tcPr>
            <w:tcW w:w="2449"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共7包</w:t>
            </w:r>
          </w:p>
        </w:tc>
        <w:tc>
          <w:tcPr>
            <w:tcW w:w="486" w:type="dxa"/>
            <w:shd w:val="clear" w:color="auto" w:fill="auto"/>
            <w:tcMar>
              <w:top w:w="0" w:type="dxa"/>
              <w:left w:w="0" w:type="dxa"/>
              <w:bottom w:w="0" w:type="dxa"/>
              <w:right w:w="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43" w:type="dxa"/>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640,316.50</w:t>
            </w:r>
          </w:p>
        </w:tc>
        <w:tc>
          <w:tcPr>
            <w:tcW w:w="814"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24" w:type="dxa"/>
            <w:shd w:val="clear" w:color="auto" w:fill="auto"/>
            <w:tcMar>
              <w:top w:w="9" w:type="dxa"/>
              <w:left w:w="9" w:type="dxa"/>
              <w:bottom w:w="9" w:type="dxa"/>
              <w:right w:w="9"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34,532,857.00</w:t>
            </w:r>
          </w:p>
        </w:tc>
        <w:tc>
          <w:tcPr>
            <w:tcW w:w="2071" w:type="dxa"/>
            <w:shd w:val="clear" w:color="auto" w:fill="auto"/>
            <w:tcMar>
              <w:top w:w="9" w:type="dxa"/>
              <w:left w:w="9" w:type="dxa"/>
              <w:bottom w:w="9" w:type="dxa"/>
              <w:right w:w="9"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采购人对本次招标具体要求如下：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1.总体要求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1.1本次采购项目为2021年福建省公安厅警礼服服饰采购，要求投标人必须具备招标文件要求的资格。中标人与采购人签订各项供货合同后，必须自觉履行招标文件的要求和其投标文件承诺，做好公安警服的生产、运输、售 后服务等工作。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1.2产品及生产所需材料应符合国家及公安部规定的相应技术标准。产品质量符合要求。</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1.3</w:t>
      </w:r>
      <w:r>
        <w:rPr>
          <w:rFonts w:hint="eastAsia" w:ascii="宋体" w:hAnsi="宋体" w:eastAsia="宋体" w:cs="宋体"/>
          <w:color w:val="auto"/>
          <w:sz w:val="24"/>
          <w:szCs w:val="24"/>
          <w:u w:val="none"/>
          <w:lang w:eastAsia="zh-CN"/>
        </w:rPr>
        <w:t>合同包</w:t>
      </w:r>
      <w:r>
        <w:rPr>
          <w:rFonts w:hint="eastAsia" w:ascii="宋体" w:hAnsi="宋体" w:eastAsia="宋体" w:cs="宋体"/>
          <w:color w:val="auto"/>
          <w:sz w:val="24"/>
          <w:szCs w:val="24"/>
          <w:u w:val="none"/>
          <w:lang w:val="en-US" w:eastAsia="zh-CN"/>
        </w:rPr>
        <w:t>1：投标报价为货物送达采购人指 定地点（警服加工项目中标企业），经采购人验收抽样送检合格并交付使用所有可能发生的费用，包括货物制造、包装、运输、采购保管、产品检验检测、税收以及售 后服务等费用。</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合同包2、</w:t>
      </w:r>
      <w:r>
        <w:rPr>
          <w:rFonts w:hint="eastAsia" w:ascii="宋体" w:hAnsi="宋体" w:eastAsia="宋体" w:cs="宋体"/>
          <w:color w:val="auto"/>
          <w:sz w:val="24"/>
          <w:szCs w:val="24"/>
          <w:u w:val="none"/>
          <w:lang w:eastAsia="zh-CN"/>
        </w:rPr>
        <w:t>合同包</w:t>
      </w:r>
      <w:r>
        <w:rPr>
          <w:rFonts w:hint="eastAsia" w:ascii="宋体" w:hAnsi="宋体" w:eastAsia="宋体" w:cs="宋体"/>
          <w:color w:val="auto"/>
          <w:sz w:val="24"/>
          <w:szCs w:val="24"/>
          <w:u w:val="none"/>
          <w:lang w:val="en-US" w:eastAsia="zh-CN"/>
        </w:rPr>
        <w:t>3、合同包4、合同包5、合同包6、合同包7</w:t>
      </w:r>
      <w:r>
        <w:rPr>
          <w:rFonts w:hint="eastAsia" w:ascii="宋体" w:hAnsi="宋体" w:eastAsia="宋体" w:cs="宋体"/>
          <w:color w:val="auto"/>
          <w:sz w:val="24"/>
          <w:szCs w:val="24"/>
          <w:u w:val="none"/>
        </w:rPr>
        <w:t>投标报价为货物送达采购人指 定地点（各市、县、区公安机关），经采购人验收抽样送检合格并交付使用所有可能发生的费用，包括货物制造、包装、运输、采购保管、产品检验检测、税收以及售 后服务等费用。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2.货物质量技术规格及要求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2.1 货物名 称、主要技术参数、数量详见本章招标内容及要求。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2.2 投标人在投标时所提供货物的性能不得低于公安部技术标准及招标文件中的技术规格和要求，应详细说明其报价产品的品种型号、规格、技术参数、性能指标和相关说明。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2.3根据财政部《政府采购进 口产品管理办法》（财库[2007]119号）及《关于政府采购进 口产品管理有关问题的通知》(财办库［2008］248号)要求，本次采购的货物为本国产品,不接受进 口产品投标［进 口产品是指通过中国海关报关验放进入中国境内且产自关境外的产品，但在海关特殊监管区域内生产或加工(包括从境外进口料件)销往境内其他地区的产品除外］。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2.4投标人应当保证其所提供的货物为符合国家知识产权法律法规要求的正规正版产品，且不属于假冒伪劣品；投标人还应保证招标采购单位不受到第三方关于侵犯知识产权以及专 利权、商 标权或工业设 计权等知识产权方面的指控，任何第三方如果提出此方面指控均与招标采购单位无关，投标人应与第三方交涉，并承担可能发生的一切法律责任、费用和后果；若招标采购单位因此而遭致损失的，投标人应赔偿该损失。</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2.5若投标人所提供的货物为不符合国家知识产权法律法规要求的非正规正版产品或属于假冒伪劣品的，其投标无效，招标采购单位除不退还其投标保证金外，还将按照国家相关法律法规的规定提请有关政府监管部门对其进行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3.招标项目技术要求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3.1投标人应承诺按照合同使用面料中标生产厂家生产的面料，且辅料和标识类</w:t>
      </w:r>
      <w:r>
        <w:rPr>
          <w:rFonts w:hint="eastAsia" w:ascii="宋体" w:hAnsi="宋体" w:eastAsia="宋体" w:cs="宋体"/>
          <w:b/>
          <w:bCs/>
          <w:i w:val="0"/>
          <w:iCs w:val="0"/>
          <w:caps w:val="0"/>
          <w:color w:val="auto"/>
          <w:spacing w:val="0"/>
          <w:sz w:val="24"/>
          <w:szCs w:val="24"/>
          <w:u w:val="none"/>
          <w:shd w:val="clear" w:fill="FFFFFF"/>
          <w:lang w:val="en-US" w:eastAsia="zh-CN"/>
        </w:rPr>
        <w:t>以及包5的代购产品</w:t>
      </w:r>
      <w:r>
        <w:rPr>
          <w:rFonts w:hint="eastAsia" w:ascii="宋体" w:hAnsi="宋体" w:eastAsia="宋体" w:cs="宋体"/>
          <w:i w:val="0"/>
          <w:iCs w:val="0"/>
          <w:caps w:val="0"/>
          <w:color w:val="auto"/>
          <w:spacing w:val="0"/>
          <w:sz w:val="24"/>
          <w:szCs w:val="24"/>
          <w:u w:val="none"/>
          <w:shd w:val="clear" w:fill="FFFFFF"/>
        </w:rPr>
        <w:t>须从</w:t>
      </w:r>
      <w:r>
        <w:rPr>
          <w:rFonts w:hint="eastAsia" w:ascii="宋体" w:hAnsi="宋体" w:eastAsia="宋体" w:cs="宋体"/>
          <w:color w:val="auto"/>
          <w:kern w:val="0"/>
          <w:sz w:val="24"/>
          <w:szCs w:val="24"/>
          <w:u w:val="none"/>
          <w:lang w:val="en-US" w:eastAsia="zh-CN" w:bidi="ar"/>
        </w:rPr>
        <w:t>公安部警礼服系列品种生产企业型式检验合格名单或礼服系列产品检测合格情况汇总名单内</w:t>
      </w:r>
      <w:r>
        <w:rPr>
          <w:rFonts w:hint="eastAsia" w:ascii="宋体" w:hAnsi="宋体" w:eastAsia="宋体" w:cs="宋体"/>
          <w:i w:val="0"/>
          <w:iCs w:val="0"/>
          <w:caps w:val="0"/>
          <w:color w:val="auto"/>
          <w:spacing w:val="0"/>
          <w:sz w:val="24"/>
          <w:szCs w:val="24"/>
          <w:u w:val="none"/>
          <w:shd w:val="clear" w:fill="FFFFFF"/>
        </w:rPr>
        <w:t>企业采购辅料和材料并提供材料订货合同及汇款凭证，中标人若未同时提供以上材料。采购人有权拒绝付款）。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3.2投标人必须认真执行《人民警察服装目录生产企业管理规定》、《人民警察服装质量管理办法》。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    3.3投标人所投标包1、包2必须在公安部定点生产企业目录中取得该包内全部品种的定点资格，包3、包4、包6、包7必须在公安部警礼服系列品种生产企业型式检验合格名单</w:t>
      </w:r>
      <w:r>
        <w:rPr>
          <w:rFonts w:hint="eastAsia" w:ascii="宋体" w:hAnsi="宋体" w:eastAsia="宋体" w:cs="宋体"/>
          <w:b/>
          <w:bCs/>
          <w:color w:val="auto"/>
          <w:kern w:val="0"/>
          <w:sz w:val="24"/>
          <w:szCs w:val="24"/>
          <w:u w:val="none"/>
          <w:lang w:val="en-US" w:eastAsia="zh-CN" w:bidi="ar"/>
        </w:rPr>
        <w:t>或礼服系列产品检测合格情况汇总名单内</w:t>
      </w:r>
      <w:r>
        <w:rPr>
          <w:rStyle w:val="8"/>
          <w:rFonts w:hint="eastAsia" w:ascii="宋体" w:hAnsi="宋体" w:eastAsia="宋体" w:cs="宋体"/>
          <w:b/>
          <w:bCs/>
          <w:i w:val="0"/>
          <w:iCs w:val="0"/>
          <w:caps w:val="0"/>
          <w:color w:val="auto"/>
          <w:spacing w:val="0"/>
          <w:sz w:val="24"/>
          <w:szCs w:val="24"/>
          <w:u w:val="none"/>
          <w:shd w:val="clear" w:fill="FFFFFF"/>
        </w:rPr>
        <w:t>中取得该包内全部品种的定点资格，包5的必须在公安部警礼服系列品种生产企业型式检验合格名单</w:t>
      </w:r>
      <w:r>
        <w:rPr>
          <w:rFonts w:hint="eastAsia" w:ascii="宋体" w:hAnsi="宋体" w:eastAsia="宋体" w:cs="宋体"/>
          <w:b/>
          <w:bCs/>
          <w:color w:val="auto"/>
          <w:kern w:val="0"/>
          <w:sz w:val="24"/>
          <w:szCs w:val="24"/>
          <w:u w:val="none"/>
          <w:lang w:val="en-US" w:eastAsia="zh-CN" w:bidi="ar"/>
        </w:rPr>
        <w:t>或礼服系列产品检测合格情况汇总名单内</w:t>
      </w:r>
      <w:r>
        <w:rPr>
          <w:rStyle w:val="8"/>
          <w:rFonts w:hint="eastAsia" w:ascii="宋体" w:hAnsi="宋体" w:eastAsia="宋体" w:cs="宋体"/>
          <w:b/>
          <w:bCs/>
          <w:i w:val="0"/>
          <w:iCs w:val="0"/>
          <w:caps w:val="0"/>
          <w:color w:val="auto"/>
          <w:spacing w:val="0"/>
          <w:sz w:val="24"/>
          <w:szCs w:val="24"/>
          <w:u w:val="none"/>
          <w:shd w:val="clear" w:fill="FFFFFF"/>
        </w:rPr>
        <w:t>中取得该</w:t>
      </w:r>
      <w:r>
        <w:rPr>
          <w:rStyle w:val="8"/>
          <w:rFonts w:hint="eastAsia" w:ascii="宋体" w:hAnsi="宋体" w:eastAsia="宋体" w:cs="宋体"/>
          <w:b/>
          <w:bCs/>
          <w:i w:val="0"/>
          <w:iCs w:val="0"/>
          <w:caps w:val="0"/>
          <w:color w:val="auto"/>
          <w:spacing w:val="0"/>
          <w:sz w:val="24"/>
          <w:szCs w:val="24"/>
          <w:u w:val="none"/>
          <w:shd w:val="clear" w:fill="FFFFFF"/>
          <w:lang w:val="en-US" w:eastAsia="zh-CN"/>
        </w:rPr>
        <w:t>合同</w:t>
      </w:r>
      <w:r>
        <w:rPr>
          <w:rStyle w:val="8"/>
          <w:rFonts w:hint="eastAsia" w:ascii="宋体" w:hAnsi="宋体" w:eastAsia="宋体" w:cs="宋体"/>
          <w:b/>
          <w:bCs/>
          <w:i w:val="0"/>
          <w:iCs w:val="0"/>
          <w:caps w:val="0"/>
          <w:color w:val="auto"/>
          <w:spacing w:val="0"/>
          <w:sz w:val="24"/>
          <w:szCs w:val="24"/>
          <w:u w:val="none"/>
          <w:shd w:val="clear" w:fill="FFFFFF"/>
        </w:rPr>
        <w:t>包内</w:t>
      </w:r>
      <w:r>
        <w:rPr>
          <w:rStyle w:val="8"/>
          <w:rFonts w:hint="eastAsia" w:ascii="宋体" w:hAnsi="宋体" w:eastAsia="宋体" w:cs="宋体"/>
          <w:b/>
          <w:bCs/>
          <w:i w:val="0"/>
          <w:iCs w:val="0"/>
          <w:caps w:val="0"/>
          <w:color w:val="auto"/>
          <w:spacing w:val="0"/>
          <w:sz w:val="24"/>
          <w:szCs w:val="24"/>
          <w:u w:val="none"/>
          <w:shd w:val="clear" w:fill="FFFFFF"/>
          <w:lang w:val="en-US" w:eastAsia="zh-CN"/>
        </w:rPr>
        <w:t>2个以及2</w:t>
      </w:r>
      <w:r>
        <w:rPr>
          <w:rStyle w:val="8"/>
          <w:rFonts w:hint="eastAsia" w:ascii="宋体" w:hAnsi="宋体" w:eastAsia="宋体" w:cs="宋体"/>
          <w:b/>
          <w:bCs/>
          <w:i w:val="0"/>
          <w:iCs w:val="0"/>
          <w:caps w:val="0"/>
          <w:color w:val="auto"/>
          <w:spacing w:val="0"/>
          <w:sz w:val="24"/>
          <w:szCs w:val="24"/>
          <w:u w:val="none"/>
          <w:shd w:val="clear" w:fill="FFFFFF"/>
        </w:rPr>
        <w:t>个以上品种的定点资格，</w:t>
      </w:r>
      <w:r>
        <w:rPr>
          <w:rFonts w:hint="eastAsia" w:ascii="宋体" w:hAnsi="宋体" w:eastAsia="宋体" w:cs="宋体"/>
          <w:i w:val="0"/>
          <w:iCs w:val="0"/>
          <w:caps w:val="0"/>
          <w:color w:val="auto"/>
          <w:spacing w:val="0"/>
          <w:sz w:val="24"/>
          <w:szCs w:val="24"/>
          <w:u w:val="none"/>
          <w:shd w:val="clear" w:fill="FFFFFF"/>
        </w:rPr>
        <w:t>具体要求详见前附表须知资格标准。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lang w:val="en-US" w:eastAsia="zh-CN"/>
        </w:rPr>
      </w:pPr>
      <w:r>
        <w:rPr>
          <w:rFonts w:hint="eastAsia" w:ascii="宋体" w:hAnsi="宋体" w:eastAsia="宋体" w:cs="宋体"/>
          <w:i w:val="0"/>
          <w:iCs w:val="0"/>
          <w:caps w:val="0"/>
          <w:color w:val="auto"/>
          <w:spacing w:val="0"/>
          <w:sz w:val="24"/>
          <w:szCs w:val="24"/>
          <w:u w:val="none"/>
          <w:shd w:val="clear" w:fill="FFFFFF"/>
        </w:rPr>
        <w:t>3.4采购人将对所交货物随机抽样送有关省部级以上检测机构检测，如检测结果不符合公安部标准，采购人有权利拒收。</w:t>
      </w:r>
      <w:r>
        <w:rPr>
          <w:rFonts w:hint="eastAsia" w:ascii="宋体" w:hAnsi="宋体" w:eastAsia="宋体" w:cs="宋体"/>
          <w:i w:val="0"/>
          <w:iCs w:val="0"/>
          <w:caps w:val="0"/>
          <w:color w:val="auto"/>
          <w:spacing w:val="0"/>
          <w:sz w:val="24"/>
          <w:szCs w:val="24"/>
          <w:u w:val="none"/>
          <w:shd w:val="clear" w:fill="FFFFFF"/>
          <w:lang w:val="en-US" w:eastAsia="zh-CN"/>
        </w:rPr>
        <w:t>如若不合格，所产生的全部相关费用由中标人承担。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4.与本次招标的相关要求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4.1投标人按合同包进行投标，对同一合同包内所有品目号内容投标时必须完整，不得将一个合同包的内容或数量拆分报价，拆分报价或漏项报价无效。报价应分单价、小计和总价。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4.2报价须提供投标产品的具体品 牌、型号规格、详细技术参数、性能说明和功能介绍、数量等。以上货物的说明情况须在附件《货物说明一览表》中体现。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4.3投标人所投货物必须是全新原厂原包装，通过合法渠道获得。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fill="FFFFFF"/>
        </w:rPr>
        <w:t>4.4严</w:t>
      </w:r>
      <w:r>
        <w:rPr>
          <w:rFonts w:hint="eastAsia" w:ascii="宋体" w:hAnsi="宋体" w:eastAsia="宋体" w:cs="宋体"/>
          <w:i w:val="0"/>
          <w:iCs w:val="0"/>
          <w:caps w:val="0"/>
          <w:color w:val="auto"/>
          <w:spacing w:val="0"/>
          <w:sz w:val="24"/>
          <w:szCs w:val="24"/>
          <w:u w:val="none"/>
          <w:shd w:val="clear" w:color="auto" w:fill="auto"/>
        </w:rPr>
        <w:t>禁中标人</w:t>
      </w:r>
      <w:r>
        <w:rPr>
          <w:rFonts w:hint="eastAsia" w:ascii="宋体" w:hAnsi="宋体" w:eastAsia="宋体" w:cs="宋体"/>
          <w:i w:val="0"/>
          <w:iCs w:val="0"/>
          <w:caps w:val="0"/>
          <w:color w:val="auto"/>
          <w:spacing w:val="0"/>
          <w:sz w:val="24"/>
          <w:szCs w:val="24"/>
          <w:u w:val="none"/>
          <w:shd w:val="clear" w:color="auto" w:fill="auto"/>
          <w:lang w:val="en-US" w:eastAsia="zh-CN"/>
        </w:rPr>
        <w:t>恶意</w:t>
      </w:r>
      <w:r>
        <w:rPr>
          <w:rFonts w:hint="eastAsia" w:ascii="宋体" w:hAnsi="宋体" w:eastAsia="宋体" w:cs="宋体"/>
          <w:i w:val="0"/>
          <w:iCs w:val="0"/>
          <w:caps w:val="0"/>
          <w:color w:val="auto"/>
          <w:spacing w:val="0"/>
          <w:sz w:val="24"/>
          <w:szCs w:val="24"/>
          <w:u w:val="none"/>
          <w:shd w:val="clear" w:color="auto" w:fill="auto"/>
        </w:rPr>
        <w:t>分包、转包生产，如发生前述情况，终止合同执行，赔偿由此给采购人造成的全部货款损失，并上报公安部装财局。</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4.5中标人必须提供投标产品的质量保证及使用说明。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4.6投标人提供的产品技术指标、性能应实质性响应招标要求，若有出现偏离的情况（包括正、负偏离）或无偏离情况均应做详细说明，并严格按本招标文件附件《技术规格偏离表》格式逐条填写；若有负偏离而未在《技术规格偏离表》中列明的将视为投标人虚假应标；若有正偏离而未在《技术规格偏离表》中列明的将视为没有优于招标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4.7投标人认为有利于采购人的招标要求之外的优惠条款应单独列明。</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5.包装及运输（下面内容未提及的项目则按行业标准执行）</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合同包1：包装及运输（下面内容未提及的项目则按行业标准执行）</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5.1各类面料的包装、运输、贮存要行业标准执行。</w:t>
      </w:r>
      <w:r>
        <w:rPr>
          <w:rFonts w:hint="eastAsia" w:ascii="宋体" w:hAnsi="宋体" w:eastAsia="宋体" w:cs="宋体"/>
          <w:color w:val="auto"/>
          <w:sz w:val="24"/>
          <w:szCs w:val="24"/>
          <w:u w:val="none"/>
          <w:lang w:val="en-US" w:eastAsia="zh-CN"/>
        </w:rPr>
        <w:br w:type="textWrapping"/>
      </w:r>
      <w:r>
        <w:rPr>
          <w:rFonts w:hint="eastAsia" w:ascii="宋体" w:hAnsi="宋体" w:eastAsia="宋体" w:cs="宋体"/>
          <w:color w:val="auto"/>
          <w:sz w:val="24"/>
          <w:szCs w:val="24"/>
          <w:u w:val="none"/>
          <w:lang w:val="en-US" w:eastAsia="zh-CN"/>
        </w:rPr>
        <w:t>   5.2中标供 应商应按合同数量在规定的时间内，由中标供 应商与采购人、警服加工中标企业当场做好面料的移交验收和送检工作，运输移交过程所发生的一切费用由中标供 应商承担。</w:t>
      </w:r>
      <w:r>
        <w:rPr>
          <w:rFonts w:hint="eastAsia" w:ascii="宋体" w:hAnsi="宋体" w:eastAsia="宋体" w:cs="宋体"/>
          <w:color w:val="auto"/>
          <w:sz w:val="24"/>
          <w:szCs w:val="24"/>
          <w:u w:val="none"/>
          <w:lang w:val="en-US" w:eastAsia="zh-CN"/>
        </w:rPr>
        <w:br w:type="textWrapping"/>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b/>
          <w:bCs/>
          <w:color w:val="auto"/>
          <w:sz w:val="24"/>
          <w:szCs w:val="24"/>
          <w:u w:val="none"/>
          <w:lang w:val="en-US" w:eastAsia="zh-CN"/>
        </w:rPr>
        <w:t xml:space="preserve"> 合同包2、 合同包3、合同包4、合同包5、合同包6、合同包7：包装及运输（下面内容未提及的项目则按行业标准执行）</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5.1每套警服上必须标明品名、号型、面料、里料、填充物、复合基、絮层等成份与含量；每套警服的外包装上要标有民警警号、单位、姓名；包装上的显著位置和装箱单应载明箱号、品种、发放单位（各县、市、区及交警、各总队、支队、所队、部门等）、数量、姓名及个人的警号，同时要提供花名册和汇总单各一份。每个品种的装箱数量要根据内设机构数量分别进行包装，以便验收和发放。包装箱打包应牢固。</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5.2各类服装及服饰的包装、运输、贮存要按GA252-2000等有关规定执行。</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5.3中标人应按合同数量在规定的时间内，由中标人与采购人当场做好服装及服饰移交验收工作，运输移交过程所发生的一切费用由中标人承担。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6.质量验收、验收标准、方法及提出异议期限（下面内容未提及的项目则按行业标准执行）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6.1警服合同签订后，面料中标企业将面料送达警服加工企业后5日内通知采购人，三方（采购人，面料生产企业，警服加工企业）派员对面料随机抽样送检。并在《面料、臂章交货验收单》和《公安机关民警警服及服饰采购质量抽检登记表》签字并确认（格式见本章附件）采购人负责送检，面料中标企业应向检测机构支付检测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警服加工企业中标人应使用面料企业中标人提供并经检测合格的面料。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6.2货物送达后，由货物接收单位进行验收，若发现有不符合招标文件及合同要求的货物，采购人将拒绝接收，并按招标文件和有关规定处理。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6.3中标人如有调换产品，降低产品等级标准或提供存在质量缺陷产品，以少充多，以劣充优，以假充真，串通、贿赂或其他严重违法、违规、违约行为的，一经查实，将按有关规定严肃处理。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6.4验收时间及返修时间：采购人收到货物后应当及时组织验收，如果发现产品的品种、型号质量不合规定，请将明细书面传真给中标人片区负责人。中标人收到采购人返修货物后按照承诺的时间返修完毕。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7.其他要求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7.1 投标人在制作投标文件时应根据所投合同包的特点，结合本次招标的技术规格要求，可对以上要求中有关不对称的内容进行补充说明，但不得影响实质性文件的相关条款。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8.招标项目特别声明：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shd w:val="clear" w:color="auto" w:fill="auto"/>
        </w:rPr>
      </w:pPr>
      <w:r>
        <w:rPr>
          <w:rFonts w:hint="eastAsia" w:ascii="宋体" w:hAnsi="宋体" w:eastAsia="宋体" w:cs="宋体"/>
          <w:i w:val="0"/>
          <w:iCs w:val="0"/>
          <w:caps w:val="0"/>
          <w:color w:val="auto"/>
          <w:spacing w:val="0"/>
          <w:sz w:val="24"/>
          <w:szCs w:val="24"/>
          <w:u w:val="none"/>
          <w:shd w:val="clear" w:color="auto" w:fill="auto"/>
        </w:rPr>
        <w:t>8.1中标人不得将中标的货物加工业务转让或转包给其它单位和个人，否则将取消中标资格并终止合同履行，由此造成的一切后果由中标人自行承担。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8.2 “招标标的一览表”中的采购数量为计划数量，采购人与中标人在中标通知书发出之日起三十日内,按照采购文件确定的事项签订政府采购合同，分批次按照实际购买数量结算。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189"/>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投标人中标 后，应严格按招标文件要求及公安部相关标准制作警服产品。本项目合同执行期间，采购人将以县为单位进行质量跟踪调查，建立供应 商诚信档案，对恶意低价中标、中标 后以次充优、减少售 后服务内容、延长响应时间的供应 商按有关规定处理。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三、商务条件</w:t>
      </w:r>
      <w:r>
        <w:rPr>
          <w:rStyle w:val="8"/>
          <w:rFonts w:hint="eastAsia" w:ascii="宋体" w:hAnsi="宋体" w:eastAsia="宋体" w:cs="宋体"/>
          <w:b/>
          <w:bCs/>
          <w:i w:val="0"/>
          <w:iCs w:val="0"/>
          <w:caps w:val="0"/>
          <w:color w:val="auto"/>
          <w:spacing w:val="0"/>
          <w:sz w:val="24"/>
          <w:szCs w:val="24"/>
          <w:shd w:val="clear" w:fill="FFFFFF"/>
        </w:rPr>
        <w:t>（以“★”标示的内容为不允许负偏离的实质性要求）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Style w:val="8"/>
          <w:rFonts w:hint="eastAsia" w:ascii="宋体" w:hAnsi="宋体" w:eastAsia="宋体" w:cs="宋体"/>
          <w:b/>
          <w:bCs/>
          <w:i w:val="0"/>
          <w:iCs w:val="0"/>
          <w:caps w:val="0"/>
          <w:color w:val="auto"/>
          <w:spacing w:val="0"/>
          <w:sz w:val="24"/>
          <w:szCs w:val="24"/>
          <w:shd w:val="clear" w:fill="FFFFFF"/>
        </w:rPr>
      </w:pPr>
      <w:r>
        <w:rPr>
          <w:rStyle w:val="8"/>
          <w:rFonts w:hint="eastAsia" w:ascii="宋体" w:hAnsi="宋体" w:eastAsia="宋体" w:cs="宋体"/>
          <w:b/>
          <w:bCs/>
          <w:i w:val="0"/>
          <w:iCs w:val="0"/>
          <w:caps w:val="0"/>
          <w:color w:val="auto"/>
          <w:spacing w:val="0"/>
          <w:sz w:val="24"/>
          <w:szCs w:val="24"/>
          <w:shd w:val="clear" w:fill="FFFFFF"/>
        </w:rPr>
        <w:t>包：1</w:t>
      </w:r>
      <w:r>
        <w:rPr>
          <w:rStyle w:val="8"/>
          <w:rFonts w:hint="eastAsia" w:ascii="宋体" w:hAnsi="宋体" w:eastAsia="宋体" w:cs="宋体"/>
          <w:b/>
          <w:bCs/>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1、交付地点：</w:t>
      </w:r>
      <w:r>
        <w:rPr>
          <w:rStyle w:val="8"/>
          <w:rFonts w:hint="eastAsia" w:ascii="宋体" w:hAnsi="宋体" w:eastAsia="宋体" w:cs="宋体"/>
          <w:b/>
          <w:bCs/>
          <w:i w:val="0"/>
          <w:iCs w:val="0"/>
          <w:caps w:val="0"/>
          <w:color w:val="auto"/>
          <w:spacing w:val="0"/>
          <w:sz w:val="24"/>
          <w:szCs w:val="24"/>
          <w:shd w:val="clear" w:fill="FFFFFF"/>
          <w:lang w:eastAsia="zh-CN"/>
        </w:rPr>
        <w:t>包</w:t>
      </w:r>
      <w:r>
        <w:rPr>
          <w:rStyle w:val="8"/>
          <w:rFonts w:hint="eastAsia" w:ascii="宋体" w:hAnsi="宋体" w:eastAsia="宋体" w:cs="宋体"/>
          <w:b/>
          <w:bCs/>
          <w:i w:val="0"/>
          <w:iCs w:val="0"/>
          <w:caps w:val="0"/>
          <w:color w:val="auto"/>
          <w:spacing w:val="0"/>
          <w:sz w:val="24"/>
          <w:szCs w:val="24"/>
          <w:shd w:val="clear" w:fill="FFFFFF"/>
          <w:lang w:val="en-US" w:eastAsia="zh-CN"/>
        </w:rPr>
        <w:t>2中标企业</w:t>
      </w:r>
      <w:r>
        <w:rPr>
          <w:rStyle w:val="8"/>
          <w:rFonts w:hint="eastAsia" w:ascii="宋体" w:hAnsi="宋体" w:eastAsia="宋体" w:cs="宋体"/>
          <w:b/>
          <w:bCs/>
          <w:i w:val="0"/>
          <w:iCs w:val="0"/>
          <w:caps w:val="0"/>
          <w:color w:val="auto"/>
          <w:spacing w:val="0"/>
          <w:sz w:val="24"/>
          <w:szCs w:val="24"/>
          <w:shd w:val="clear" w:fill="FFFFFF"/>
        </w:rPr>
        <w:t>。</w:t>
      </w:r>
      <w:r>
        <w:rPr>
          <w:rStyle w:val="8"/>
          <w:rFonts w:hint="eastAsia" w:ascii="宋体" w:hAnsi="宋体" w:eastAsia="宋体" w:cs="宋体"/>
          <w:b/>
          <w:bCs/>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2、交付时间：</w:t>
      </w:r>
      <w:r>
        <w:rPr>
          <w:rStyle w:val="8"/>
          <w:rFonts w:hint="eastAsia" w:ascii="宋体" w:hAnsi="宋体" w:eastAsia="宋体" w:cs="宋体"/>
          <w:b/>
          <w:bCs/>
          <w:i w:val="0"/>
          <w:iCs w:val="0"/>
          <w:caps w:val="0"/>
          <w:color w:val="auto"/>
          <w:spacing w:val="0"/>
          <w:sz w:val="24"/>
          <w:szCs w:val="24"/>
          <w:u w:val="none"/>
          <w:shd w:val="clear" w:fill="FFFFFF"/>
          <w:lang w:eastAsia="zh-CN"/>
        </w:rPr>
        <w:t>第一批货物</w:t>
      </w:r>
      <w:r>
        <w:rPr>
          <w:rStyle w:val="8"/>
          <w:rFonts w:hint="eastAsia" w:ascii="宋体" w:hAnsi="宋体" w:eastAsia="宋体" w:cs="宋体"/>
          <w:b/>
          <w:bCs/>
          <w:i w:val="0"/>
          <w:iCs w:val="0"/>
          <w:caps w:val="0"/>
          <w:color w:val="auto"/>
          <w:spacing w:val="0"/>
          <w:sz w:val="24"/>
          <w:szCs w:val="24"/>
          <w:u w:val="none"/>
          <w:shd w:val="clear" w:fill="FFFFFF"/>
          <w:lang w:val="en-US" w:eastAsia="zh-CN"/>
        </w:rPr>
        <w:t>于</w:t>
      </w:r>
      <w:r>
        <w:rPr>
          <w:rStyle w:val="8"/>
          <w:rFonts w:hint="eastAsia" w:ascii="宋体" w:hAnsi="宋体" w:eastAsia="宋体" w:cs="宋体"/>
          <w:b/>
          <w:bCs/>
          <w:i w:val="0"/>
          <w:iCs w:val="0"/>
          <w:caps w:val="0"/>
          <w:color w:val="auto"/>
          <w:spacing w:val="0"/>
          <w:sz w:val="24"/>
          <w:szCs w:val="24"/>
          <w:u w:val="none"/>
          <w:shd w:val="clear" w:fill="FFFFFF"/>
        </w:rPr>
        <w:t>合同签订</w:t>
      </w:r>
      <w:r>
        <w:rPr>
          <w:rStyle w:val="8"/>
          <w:rFonts w:hint="eastAsia" w:ascii="宋体" w:hAnsi="宋体" w:eastAsia="宋体" w:cs="宋体"/>
          <w:b/>
          <w:bCs/>
          <w:i w:val="0"/>
          <w:iCs w:val="0"/>
          <w:caps w:val="0"/>
          <w:color w:val="auto"/>
          <w:spacing w:val="0"/>
          <w:sz w:val="24"/>
          <w:szCs w:val="24"/>
          <w:u w:val="none"/>
          <w:shd w:val="clear" w:fill="FFFFFF"/>
          <w:lang w:eastAsia="zh-CN"/>
        </w:rPr>
        <w:t>之日</w:t>
      </w:r>
      <w:r>
        <w:rPr>
          <w:rStyle w:val="8"/>
          <w:rFonts w:hint="eastAsia" w:ascii="宋体" w:hAnsi="宋体" w:eastAsia="宋体" w:cs="宋体"/>
          <w:b/>
          <w:bCs/>
          <w:i w:val="0"/>
          <w:iCs w:val="0"/>
          <w:caps w:val="0"/>
          <w:color w:val="auto"/>
          <w:spacing w:val="0"/>
          <w:sz w:val="24"/>
          <w:szCs w:val="24"/>
          <w:u w:val="none"/>
          <w:shd w:val="clear" w:fill="FFFFFF"/>
          <w:lang w:val="en-US" w:eastAsia="zh-CN"/>
        </w:rPr>
        <w:t>起20个</w:t>
      </w:r>
      <w:r>
        <w:rPr>
          <w:rStyle w:val="8"/>
          <w:rFonts w:hint="eastAsia" w:ascii="宋体" w:hAnsi="宋体" w:eastAsia="宋体" w:cs="宋体"/>
          <w:b/>
          <w:bCs/>
          <w:i w:val="0"/>
          <w:iCs w:val="0"/>
          <w:caps w:val="0"/>
          <w:color w:val="auto"/>
          <w:spacing w:val="0"/>
          <w:sz w:val="24"/>
          <w:szCs w:val="24"/>
          <w:u w:val="none"/>
          <w:shd w:val="clear" w:fill="FFFFFF"/>
        </w:rPr>
        <w:t>日</w:t>
      </w:r>
      <w:r>
        <w:rPr>
          <w:rStyle w:val="8"/>
          <w:rFonts w:hint="eastAsia" w:ascii="宋体" w:hAnsi="宋体" w:eastAsia="宋体" w:cs="宋体"/>
          <w:b/>
          <w:bCs/>
          <w:i w:val="0"/>
          <w:iCs w:val="0"/>
          <w:caps w:val="0"/>
          <w:color w:val="auto"/>
          <w:spacing w:val="0"/>
          <w:sz w:val="24"/>
          <w:szCs w:val="24"/>
          <w:u w:val="none"/>
          <w:shd w:val="clear" w:fill="FFFFFF"/>
          <w:lang w:val="en-US" w:eastAsia="zh-CN"/>
        </w:rPr>
        <w:t>历日</w:t>
      </w:r>
      <w:r>
        <w:rPr>
          <w:rStyle w:val="8"/>
          <w:rFonts w:hint="eastAsia" w:ascii="宋体" w:hAnsi="宋体" w:eastAsia="宋体" w:cs="宋体"/>
          <w:b/>
          <w:bCs/>
          <w:i w:val="0"/>
          <w:iCs w:val="0"/>
          <w:caps w:val="0"/>
          <w:color w:val="auto"/>
          <w:spacing w:val="0"/>
          <w:sz w:val="24"/>
          <w:szCs w:val="24"/>
          <w:u w:val="none"/>
          <w:shd w:val="clear" w:fill="FFFFFF"/>
        </w:rPr>
        <w:t>内完成交货。</w:t>
      </w:r>
      <w:r>
        <w:rPr>
          <w:rStyle w:val="8"/>
          <w:rFonts w:hint="eastAsia" w:ascii="宋体" w:hAnsi="宋体" w:eastAsia="宋体" w:cs="宋体"/>
          <w:b/>
          <w:bCs/>
          <w:i w:val="0"/>
          <w:iCs w:val="0"/>
          <w:caps w:val="0"/>
          <w:color w:val="auto"/>
          <w:spacing w:val="0"/>
          <w:sz w:val="24"/>
          <w:szCs w:val="24"/>
          <w:shd w:val="clear" w:fill="FFFFFF"/>
          <w:lang w:eastAsia="zh-CN"/>
        </w:rPr>
        <w:t>其他批次待确定录取人数后，从采购人下达计划数之日起</w:t>
      </w:r>
      <w:r>
        <w:rPr>
          <w:rStyle w:val="8"/>
          <w:rFonts w:hint="eastAsia" w:ascii="宋体" w:hAnsi="宋体" w:eastAsia="宋体" w:cs="宋体"/>
          <w:b/>
          <w:bCs/>
          <w:i w:val="0"/>
          <w:iCs w:val="0"/>
          <w:caps w:val="0"/>
          <w:color w:val="auto"/>
          <w:spacing w:val="0"/>
          <w:sz w:val="24"/>
          <w:szCs w:val="24"/>
          <w:shd w:val="clear" w:fill="FFFFFF"/>
          <w:lang w:val="en-US" w:eastAsia="zh-CN"/>
        </w:rPr>
        <w:t>20个</w:t>
      </w:r>
      <w:r>
        <w:rPr>
          <w:rStyle w:val="8"/>
          <w:rFonts w:hint="eastAsia" w:ascii="宋体" w:hAnsi="宋体" w:eastAsia="宋体" w:cs="宋体"/>
          <w:b/>
          <w:bCs/>
          <w:i w:val="0"/>
          <w:iCs w:val="0"/>
          <w:caps w:val="0"/>
          <w:color w:val="auto"/>
          <w:spacing w:val="0"/>
          <w:sz w:val="24"/>
          <w:szCs w:val="24"/>
          <w:shd w:val="clear" w:fill="FFFFFF"/>
        </w:rPr>
        <w:t>日</w:t>
      </w:r>
      <w:r>
        <w:rPr>
          <w:rStyle w:val="8"/>
          <w:rFonts w:hint="eastAsia" w:ascii="宋体" w:hAnsi="宋体" w:eastAsia="宋体" w:cs="宋体"/>
          <w:b/>
          <w:bCs/>
          <w:i w:val="0"/>
          <w:iCs w:val="0"/>
          <w:caps w:val="0"/>
          <w:color w:val="auto"/>
          <w:spacing w:val="0"/>
          <w:sz w:val="24"/>
          <w:szCs w:val="24"/>
          <w:shd w:val="clear" w:fill="FFFFFF"/>
          <w:lang w:val="en-US" w:eastAsia="zh-CN"/>
        </w:rPr>
        <w:t>历日</w:t>
      </w:r>
      <w:r>
        <w:rPr>
          <w:rStyle w:val="8"/>
          <w:rFonts w:hint="eastAsia" w:ascii="宋体" w:hAnsi="宋体" w:eastAsia="宋体" w:cs="宋体"/>
          <w:b/>
          <w:bCs/>
          <w:i w:val="0"/>
          <w:iCs w:val="0"/>
          <w:caps w:val="0"/>
          <w:color w:val="auto"/>
          <w:spacing w:val="0"/>
          <w:sz w:val="24"/>
          <w:szCs w:val="24"/>
          <w:shd w:val="clear" w:fill="FFFFFF"/>
        </w:rPr>
        <w:t>内完成交货。</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3、交付条件：</w:t>
      </w:r>
      <w:r>
        <w:rPr>
          <w:rStyle w:val="8"/>
          <w:rFonts w:hint="eastAsia" w:ascii="宋体" w:hAnsi="宋体" w:eastAsia="宋体" w:cs="宋体"/>
          <w:b/>
          <w:bCs/>
          <w:i w:val="0"/>
          <w:iCs w:val="0"/>
          <w:caps w:val="0"/>
          <w:color w:val="auto"/>
          <w:spacing w:val="0"/>
          <w:sz w:val="24"/>
          <w:szCs w:val="24"/>
          <w:shd w:val="clear" w:fill="FFFFFF"/>
          <w:lang w:val="en-US" w:eastAsia="zh-CN"/>
        </w:rPr>
        <w:t>因项目紧急，</w:t>
      </w:r>
      <w:r>
        <w:rPr>
          <w:rStyle w:val="8"/>
          <w:rFonts w:hint="eastAsia" w:ascii="宋体" w:hAnsi="宋体" w:eastAsia="宋体" w:cs="宋体"/>
          <w:b/>
          <w:bCs/>
          <w:i w:val="0"/>
          <w:iCs w:val="0"/>
          <w:caps w:val="0"/>
          <w:color w:val="auto"/>
          <w:spacing w:val="0"/>
          <w:sz w:val="24"/>
          <w:szCs w:val="24"/>
          <w:shd w:val="clear" w:fill="FFFFFF"/>
        </w:rPr>
        <w:t>由中标人分批次交付采购人用户合同</w:t>
      </w:r>
      <w:r>
        <w:rPr>
          <w:rStyle w:val="8"/>
          <w:rFonts w:hint="eastAsia" w:ascii="宋体" w:hAnsi="宋体" w:eastAsia="宋体" w:cs="宋体"/>
          <w:b/>
          <w:bCs/>
          <w:i w:val="0"/>
          <w:iCs w:val="0"/>
          <w:caps w:val="0"/>
          <w:color w:val="auto"/>
          <w:spacing w:val="0"/>
          <w:sz w:val="24"/>
          <w:szCs w:val="24"/>
          <w:shd w:val="clear" w:fill="FFFFFF"/>
          <w:lang w:val="en-US" w:eastAsia="zh-CN"/>
        </w:rPr>
        <w:t>主面料</w:t>
      </w:r>
      <w:r>
        <w:rPr>
          <w:rStyle w:val="8"/>
          <w:rFonts w:hint="eastAsia" w:ascii="宋体" w:hAnsi="宋体" w:eastAsia="宋体" w:cs="宋体"/>
          <w:b/>
          <w:bCs/>
          <w:i w:val="0"/>
          <w:iCs w:val="0"/>
          <w:caps w:val="0"/>
          <w:color w:val="auto"/>
          <w:spacing w:val="0"/>
          <w:sz w:val="24"/>
          <w:szCs w:val="24"/>
          <w:shd w:val="clear" w:fill="FFFFFF"/>
        </w:rPr>
        <w:t>，并提前一周将送货计划安排告知采购人，由采购人通知用户做好接收准备，否则，用户有权拒收，由此造成的损失由中标人负责；送达指定地点的</w:t>
      </w:r>
      <w:r>
        <w:rPr>
          <w:rStyle w:val="8"/>
          <w:rFonts w:hint="eastAsia" w:ascii="宋体" w:hAnsi="宋体" w:eastAsia="宋体" w:cs="宋体"/>
          <w:b/>
          <w:bCs/>
          <w:i w:val="0"/>
          <w:iCs w:val="0"/>
          <w:caps w:val="0"/>
          <w:color w:val="auto"/>
          <w:spacing w:val="0"/>
          <w:sz w:val="24"/>
          <w:szCs w:val="24"/>
          <w:shd w:val="clear" w:fill="FFFFFF"/>
          <w:lang w:val="en-US" w:eastAsia="zh-CN"/>
        </w:rPr>
        <w:t>主面料</w:t>
      </w:r>
      <w:r>
        <w:rPr>
          <w:rStyle w:val="8"/>
          <w:rFonts w:hint="eastAsia" w:ascii="宋体" w:hAnsi="宋体" w:eastAsia="宋体" w:cs="宋体"/>
          <w:b/>
          <w:bCs/>
          <w:i w:val="0"/>
          <w:iCs w:val="0"/>
          <w:caps w:val="0"/>
          <w:color w:val="auto"/>
          <w:spacing w:val="0"/>
          <w:sz w:val="24"/>
          <w:szCs w:val="24"/>
          <w:shd w:val="clear" w:fill="FFFFFF"/>
        </w:rPr>
        <w:t>，中标人持</w:t>
      </w:r>
      <w:r>
        <w:rPr>
          <w:rStyle w:val="8"/>
          <w:rFonts w:hint="eastAsia" w:ascii="宋体" w:hAnsi="宋体" w:eastAsia="宋体" w:cs="宋体"/>
          <w:b/>
          <w:bCs/>
          <w:i w:val="0"/>
          <w:iCs w:val="0"/>
          <w:caps w:val="0"/>
          <w:color w:val="auto"/>
          <w:spacing w:val="0"/>
          <w:sz w:val="24"/>
          <w:szCs w:val="24"/>
          <w:shd w:val="clear" w:fill="FFFFFF"/>
          <w:lang w:val="en-US" w:eastAsia="zh-CN"/>
        </w:rPr>
        <w:t>面料</w:t>
      </w:r>
      <w:r>
        <w:rPr>
          <w:rStyle w:val="8"/>
          <w:rFonts w:hint="eastAsia" w:ascii="宋体" w:hAnsi="宋体" w:eastAsia="宋体" w:cs="宋体"/>
          <w:b/>
          <w:bCs/>
          <w:i w:val="0"/>
          <w:iCs w:val="0"/>
          <w:caps w:val="0"/>
          <w:color w:val="auto"/>
          <w:spacing w:val="0"/>
          <w:sz w:val="24"/>
          <w:szCs w:val="24"/>
          <w:shd w:val="clear" w:fill="FFFFFF"/>
        </w:rPr>
        <w:t>交货验收单，由指定地点的</w:t>
      </w:r>
      <w:r>
        <w:rPr>
          <w:rStyle w:val="8"/>
          <w:rFonts w:hint="eastAsia" w:ascii="宋体" w:hAnsi="宋体" w:eastAsia="宋体" w:cs="宋体"/>
          <w:b/>
          <w:bCs/>
          <w:i w:val="0"/>
          <w:iCs w:val="0"/>
          <w:caps w:val="0"/>
          <w:color w:val="auto"/>
          <w:spacing w:val="0"/>
          <w:sz w:val="24"/>
          <w:szCs w:val="24"/>
          <w:shd w:val="clear" w:fill="FFFFFF"/>
          <w:lang w:val="en-US" w:eastAsia="zh-CN"/>
        </w:rPr>
        <w:t>警服加工中标企业办理接收手续</w:t>
      </w:r>
      <w:r>
        <w:rPr>
          <w:rStyle w:val="8"/>
          <w:rFonts w:hint="eastAsia" w:ascii="宋体" w:hAnsi="宋体" w:eastAsia="宋体" w:cs="宋体"/>
          <w:b/>
          <w:bCs/>
          <w:i w:val="0"/>
          <w:iCs w:val="0"/>
          <w:caps w:val="0"/>
          <w:color w:val="auto"/>
          <w:spacing w:val="0"/>
          <w:sz w:val="24"/>
          <w:szCs w:val="24"/>
          <w:shd w:val="clear" w:fill="FFFFFF"/>
        </w:rPr>
        <w:t>。</w:t>
      </w:r>
      <w:r>
        <w:rPr>
          <w:rStyle w:val="8"/>
          <w:rFonts w:hint="eastAsia" w:ascii="宋体" w:hAnsi="宋体" w:eastAsia="宋体" w:cs="宋体"/>
          <w:b/>
          <w:bCs/>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4、是否收取履约保证金： 是。履约保证金百分比：5%。说明：</w:t>
      </w:r>
      <w:r>
        <w:rPr>
          <w:rStyle w:val="8"/>
          <w:rFonts w:hint="eastAsia" w:ascii="宋体" w:hAnsi="宋体" w:eastAsia="宋体" w:cs="宋体"/>
          <w:b/>
          <w:bCs/>
          <w:i w:val="0"/>
          <w:iCs w:val="0"/>
          <w:caps w:val="0"/>
          <w:color w:val="auto"/>
          <w:spacing w:val="0"/>
          <w:sz w:val="24"/>
          <w:szCs w:val="24"/>
          <w:u w:val="single"/>
          <w:shd w:val="clear" w:fill="FFFFFF"/>
          <w:lang w:eastAsia="zh-CN"/>
        </w:rPr>
        <w:t>中标人必须于合同签订前向采购人提供合同总价5%的支票或履约担保书，合同签订后30个日历日内向采购人出具合同总金额5%的银行履约保函（原件），采购人在收到中标人提交的银行履约保函后无息退还支票或履约担保书。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r>
        <w:rPr>
          <w:rStyle w:val="8"/>
          <w:rFonts w:hint="eastAsia" w:ascii="宋体" w:hAnsi="宋体" w:eastAsia="宋体" w:cs="宋体"/>
          <w:b/>
          <w:bCs/>
          <w:i w:val="0"/>
          <w:iCs w:val="0"/>
          <w:caps w:val="0"/>
          <w:color w:val="auto"/>
          <w:spacing w:val="0"/>
          <w:sz w:val="24"/>
          <w:szCs w:val="24"/>
          <w:u w:val="single"/>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5、是否邀请投标人参与验收：否</w:t>
      </w:r>
      <w:r>
        <w:rPr>
          <w:rStyle w:val="8"/>
          <w:rFonts w:hint="eastAsia" w:ascii="宋体" w:hAnsi="宋体" w:eastAsia="宋体" w:cs="宋体"/>
          <w:b/>
          <w:bCs/>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6、验收方式数据表格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详见商务条件中“8、验收要求”</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7、支付方式数据表格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50</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合同签订后15个工作日内，采购人根据乙方开具的增值税普通发票支付合同金额的50%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47.6</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2.4</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包：2</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1、交付地点：采购人指定地点（全省各级公安机关118个单位)。</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2、交付时间：</w:t>
      </w:r>
      <w:r>
        <w:rPr>
          <w:rStyle w:val="8"/>
          <w:rFonts w:hint="eastAsia" w:ascii="宋体" w:hAnsi="宋体" w:eastAsia="宋体" w:cs="宋体"/>
          <w:b/>
          <w:bCs/>
          <w:i w:val="0"/>
          <w:iCs w:val="0"/>
          <w:caps w:val="0"/>
          <w:color w:val="auto"/>
          <w:spacing w:val="0"/>
          <w:sz w:val="24"/>
          <w:szCs w:val="24"/>
          <w:shd w:val="clear" w:fill="FFFFFF"/>
          <w:lang w:val="en-US" w:eastAsia="zh-CN"/>
        </w:rPr>
        <w:t>因项目紧急，</w:t>
      </w:r>
      <w:r>
        <w:rPr>
          <w:rStyle w:val="8"/>
          <w:rFonts w:hint="eastAsia" w:ascii="宋体" w:hAnsi="宋体" w:eastAsia="宋体" w:cs="宋体"/>
          <w:b/>
          <w:bCs/>
          <w:i w:val="0"/>
          <w:iCs w:val="0"/>
          <w:caps w:val="0"/>
          <w:color w:val="auto"/>
          <w:spacing w:val="0"/>
          <w:kern w:val="0"/>
          <w:sz w:val="24"/>
          <w:szCs w:val="24"/>
          <w:shd w:val="clear" w:fill="FFFFFF"/>
          <w:lang w:val="en-US" w:eastAsia="zh-CN" w:bidi="ar"/>
        </w:rPr>
        <w:t>合同签订之日第一批货物必须2021年12月25日前完成供货，其他批次待确定录取人数后，从采购人下达计划数之日起60个日历日内完成交货。</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4、是否收取履约保证金： 是。履约保证金百分比：5%。说明：</w:t>
      </w:r>
      <w:r>
        <w:rPr>
          <w:rStyle w:val="8"/>
          <w:rFonts w:hint="eastAsia" w:ascii="宋体" w:hAnsi="宋体" w:eastAsia="宋体" w:cs="宋体"/>
          <w:b/>
          <w:bCs/>
          <w:i w:val="0"/>
          <w:iCs w:val="0"/>
          <w:caps w:val="0"/>
          <w:color w:val="auto"/>
          <w:spacing w:val="0"/>
          <w:kern w:val="0"/>
          <w:sz w:val="24"/>
          <w:szCs w:val="24"/>
          <w:u w:val="single"/>
          <w:shd w:val="clear" w:fill="FFFFFF"/>
          <w:lang w:val="en-US" w:eastAsia="zh-CN" w:bidi="ar"/>
        </w:rPr>
        <w:t>中标人必须于合同签订前向采购人提供合同总价5%的支票或履约担保书，合同签订后30个日历日内向采购人出具合同总金额5%的银行履约保函（原件），采购人在收到中标人提交的银行履约保函后无息退还支票或履约担保书。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r>
        <w:rPr>
          <w:rStyle w:val="8"/>
          <w:rFonts w:hint="eastAsia" w:ascii="宋体" w:hAnsi="宋体" w:eastAsia="宋体" w:cs="宋体"/>
          <w:b/>
          <w:bCs/>
          <w:i w:val="0"/>
          <w:iCs w:val="0"/>
          <w:caps w:val="0"/>
          <w:color w:val="auto"/>
          <w:spacing w:val="0"/>
          <w:kern w:val="0"/>
          <w:sz w:val="24"/>
          <w:szCs w:val="24"/>
          <w:u w:val="single"/>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5、是否邀请投标人参与验收：否</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6、验收方式数据表格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详见商务条件中“8、验收要求”</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7、支付方式数据表格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97.6</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2.4</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包：3</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1、交付地点：采购人指定地点（全省各级公安机关118个单位)。</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2、交付时间：</w:t>
      </w:r>
      <w:r>
        <w:rPr>
          <w:rStyle w:val="8"/>
          <w:rFonts w:hint="eastAsia" w:ascii="宋体" w:hAnsi="宋体" w:eastAsia="宋体" w:cs="宋体"/>
          <w:b/>
          <w:bCs/>
          <w:i w:val="0"/>
          <w:iCs w:val="0"/>
          <w:caps w:val="0"/>
          <w:color w:val="auto"/>
          <w:spacing w:val="0"/>
          <w:sz w:val="24"/>
          <w:szCs w:val="24"/>
          <w:shd w:val="clear" w:fill="FFFFFF"/>
          <w:lang w:val="en-US" w:eastAsia="zh-CN"/>
        </w:rPr>
        <w:t>因项目紧急，</w:t>
      </w:r>
      <w:r>
        <w:rPr>
          <w:rStyle w:val="8"/>
          <w:rFonts w:hint="eastAsia" w:ascii="宋体" w:hAnsi="宋体" w:eastAsia="宋体" w:cs="宋体"/>
          <w:b/>
          <w:bCs/>
          <w:i w:val="0"/>
          <w:iCs w:val="0"/>
          <w:caps w:val="0"/>
          <w:color w:val="auto"/>
          <w:spacing w:val="0"/>
          <w:kern w:val="0"/>
          <w:sz w:val="24"/>
          <w:szCs w:val="24"/>
          <w:shd w:val="clear" w:fill="FFFFFF"/>
          <w:lang w:val="en-US" w:eastAsia="zh-CN" w:bidi="ar"/>
        </w:rPr>
        <w:t>合同签订之日第一批货物必须2021年12月25日前完成供货，其他批次待确定录取人数后，从采购人下达计划数之日起60个日历日内完成交货。</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4、是否收取履约保证金： 是。履约保证金百分比：5%。说明：</w:t>
      </w:r>
      <w:r>
        <w:rPr>
          <w:rStyle w:val="8"/>
          <w:rFonts w:hint="eastAsia" w:ascii="宋体" w:hAnsi="宋体" w:eastAsia="宋体" w:cs="宋体"/>
          <w:b/>
          <w:bCs/>
          <w:i w:val="0"/>
          <w:iCs w:val="0"/>
          <w:caps w:val="0"/>
          <w:color w:val="auto"/>
          <w:spacing w:val="0"/>
          <w:kern w:val="0"/>
          <w:sz w:val="24"/>
          <w:szCs w:val="24"/>
          <w:u w:val="single"/>
          <w:shd w:val="clear" w:fill="FFFFFF"/>
          <w:lang w:val="en-US" w:eastAsia="zh-CN" w:bidi="ar"/>
        </w:rPr>
        <w:t>中标人必须于合同签订前向采购人提供合同总价5%的支票或履约担保书，合同签订后30个日历日内向采购人出具合同总金额5%的银行履约保函（原件），采购人在收到中标人提交的银行履约保函后无息退还支票或履约担保书。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5、是否邀请投标人参与验收：否</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6、验收方式数据表格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详见商务条件中“8、验收要求”</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7、支付方式数据表格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100</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包：4</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1、交付地点：采购人指定地点（全省各级公安机关118个单位)。</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2、交付时间：</w:t>
      </w:r>
      <w:r>
        <w:rPr>
          <w:rStyle w:val="8"/>
          <w:rFonts w:hint="eastAsia" w:ascii="宋体" w:hAnsi="宋体" w:eastAsia="宋体" w:cs="宋体"/>
          <w:b/>
          <w:bCs/>
          <w:i w:val="0"/>
          <w:iCs w:val="0"/>
          <w:caps w:val="0"/>
          <w:color w:val="auto"/>
          <w:spacing w:val="0"/>
          <w:sz w:val="24"/>
          <w:szCs w:val="24"/>
          <w:shd w:val="clear" w:fill="FFFFFF"/>
          <w:lang w:val="en-US" w:eastAsia="zh-CN"/>
        </w:rPr>
        <w:t>因项目紧急，</w:t>
      </w:r>
      <w:r>
        <w:rPr>
          <w:rStyle w:val="8"/>
          <w:rFonts w:hint="eastAsia" w:ascii="宋体" w:hAnsi="宋体" w:eastAsia="宋体" w:cs="宋体"/>
          <w:b/>
          <w:bCs/>
          <w:i w:val="0"/>
          <w:iCs w:val="0"/>
          <w:caps w:val="0"/>
          <w:color w:val="auto"/>
          <w:spacing w:val="0"/>
          <w:kern w:val="0"/>
          <w:sz w:val="24"/>
          <w:szCs w:val="24"/>
          <w:shd w:val="clear" w:fill="FFFFFF"/>
          <w:lang w:val="en-US" w:eastAsia="zh-CN" w:bidi="ar"/>
        </w:rPr>
        <w:t>合同签订之日第一批货物必须2021年12月25日前完成供货，其他批次待确定录取人数后，从采购人下达计划数之日起60个日历日内完成交货。</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4、是否收取履约保证金： 是。履约保证金百分比：5%。说明：</w:t>
      </w:r>
      <w:r>
        <w:rPr>
          <w:rStyle w:val="8"/>
          <w:rFonts w:hint="eastAsia" w:ascii="宋体" w:hAnsi="宋体" w:eastAsia="宋体" w:cs="宋体"/>
          <w:b/>
          <w:bCs/>
          <w:i w:val="0"/>
          <w:iCs w:val="0"/>
          <w:caps w:val="0"/>
          <w:color w:val="auto"/>
          <w:spacing w:val="0"/>
          <w:kern w:val="0"/>
          <w:sz w:val="24"/>
          <w:szCs w:val="24"/>
          <w:u w:val="single"/>
          <w:shd w:val="clear" w:fill="FFFFFF"/>
          <w:lang w:val="en-US" w:eastAsia="zh-CN" w:bidi="ar"/>
        </w:rPr>
        <w:t>中标人必须于合同签订前向采购人提供合同总价5%的支票或履约担保书，合同签订后30个日历日内向采购人出具合同总金额5%的银行履约保函（原件），采购人在收到中标人提交的银行履约保函后无息退还支票或履约担保书。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5、是否邀请投标人参与验收：否</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6、验收方式数据表格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详见商务条件中“8、验收要求”</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7、支付方式数据表格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95.22</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4.78</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包：5</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1、交付地点：采购人指定地点（全省各级公安机关118个单位)。</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2、交付时间：</w:t>
      </w:r>
      <w:r>
        <w:rPr>
          <w:rStyle w:val="8"/>
          <w:rFonts w:hint="eastAsia" w:ascii="宋体" w:hAnsi="宋体" w:eastAsia="宋体" w:cs="宋体"/>
          <w:b/>
          <w:bCs/>
          <w:i w:val="0"/>
          <w:iCs w:val="0"/>
          <w:caps w:val="0"/>
          <w:color w:val="auto"/>
          <w:spacing w:val="0"/>
          <w:sz w:val="24"/>
          <w:szCs w:val="24"/>
          <w:shd w:val="clear" w:fill="FFFFFF"/>
          <w:lang w:val="en-US" w:eastAsia="zh-CN"/>
        </w:rPr>
        <w:t>因项目紧急，</w:t>
      </w:r>
      <w:r>
        <w:rPr>
          <w:rStyle w:val="8"/>
          <w:rFonts w:hint="eastAsia" w:ascii="宋体" w:hAnsi="宋体" w:eastAsia="宋体" w:cs="宋体"/>
          <w:b/>
          <w:bCs/>
          <w:i w:val="0"/>
          <w:iCs w:val="0"/>
          <w:caps w:val="0"/>
          <w:color w:val="auto"/>
          <w:spacing w:val="0"/>
          <w:kern w:val="0"/>
          <w:sz w:val="24"/>
          <w:szCs w:val="24"/>
          <w:shd w:val="clear" w:fill="FFFFFF"/>
          <w:lang w:val="en-US" w:eastAsia="zh-CN" w:bidi="ar"/>
        </w:rPr>
        <w:t>合同签订之日第一批货物必须2021年12月25日前完成供货，其他批次待确定录取人数后，从采购人下达计划数之日起60个日历日内完成交货。</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4、是否收取履约保证金： 是。履约保证金百分比：5%。说明：</w:t>
      </w:r>
      <w:r>
        <w:rPr>
          <w:rStyle w:val="8"/>
          <w:rFonts w:hint="eastAsia" w:ascii="宋体" w:hAnsi="宋体" w:eastAsia="宋体" w:cs="宋体"/>
          <w:b/>
          <w:bCs/>
          <w:i w:val="0"/>
          <w:iCs w:val="0"/>
          <w:caps w:val="0"/>
          <w:color w:val="auto"/>
          <w:spacing w:val="0"/>
          <w:kern w:val="0"/>
          <w:sz w:val="24"/>
          <w:szCs w:val="24"/>
          <w:u w:val="single"/>
          <w:shd w:val="clear" w:fill="FFFFFF"/>
          <w:lang w:val="en-US" w:eastAsia="zh-CN" w:bidi="ar"/>
        </w:rPr>
        <w:t>中标人必须于合同签订前向采购人提供合同总价5%的支票或履约担保书，合同签订后30个日历日内向采购人出具合同总金额5%的银行履约保函（原件），采购人在收到中标人提交的银行履约保函后无息退还支票或履约担保书。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5、是否邀请投标人参与验收：否</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6、验收方式数据表格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详见商务条件中“8、验收要求”</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7、支付方式数据表格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98</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包：6</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1、交付地点：采购人指定地点（全省各级公安机关118个单位)。</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2、交付时间：</w:t>
      </w:r>
      <w:r>
        <w:rPr>
          <w:rStyle w:val="8"/>
          <w:rFonts w:hint="eastAsia" w:ascii="宋体" w:hAnsi="宋体" w:eastAsia="宋体" w:cs="宋体"/>
          <w:b/>
          <w:bCs/>
          <w:i w:val="0"/>
          <w:iCs w:val="0"/>
          <w:caps w:val="0"/>
          <w:color w:val="auto"/>
          <w:spacing w:val="0"/>
          <w:sz w:val="24"/>
          <w:szCs w:val="24"/>
          <w:shd w:val="clear" w:fill="FFFFFF"/>
          <w:lang w:val="en-US" w:eastAsia="zh-CN"/>
        </w:rPr>
        <w:t>因项目紧急，</w:t>
      </w:r>
      <w:r>
        <w:rPr>
          <w:rStyle w:val="8"/>
          <w:rFonts w:hint="eastAsia" w:ascii="宋体" w:hAnsi="宋体" w:eastAsia="宋体" w:cs="宋体"/>
          <w:b/>
          <w:bCs/>
          <w:i w:val="0"/>
          <w:iCs w:val="0"/>
          <w:caps w:val="0"/>
          <w:color w:val="auto"/>
          <w:spacing w:val="0"/>
          <w:kern w:val="0"/>
          <w:sz w:val="24"/>
          <w:szCs w:val="24"/>
          <w:shd w:val="clear" w:fill="FFFFFF"/>
          <w:lang w:val="en-US" w:eastAsia="zh-CN" w:bidi="ar"/>
        </w:rPr>
        <w:t>合同签订之日第一批货物必须2021年12月25日前完成供货，其他批次待确定录取人数后，从采购人下达计划数之日起60个日历日内完成交货。</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4、是否收取履约保证金： 是。履约保证金百分比：5%。说明：</w:t>
      </w:r>
      <w:r>
        <w:rPr>
          <w:rStyle w:val="8"/>
          <w:rFonts w:hint="eastAsia" w:ascii="宋体" w:hAnsi="宋体" w:eastAsia="宋体" w:cs="宋体"/>
          <w:b/>
          <w:bCs/>
          <w:i w:val="0"/>
          <w:iCs w:val="0"/>
          <w:caps w:val="0"/>
          <w:color w:val="auto"/>
          <w:spacing w:val="0"/>
          <w:kern w:val="0"/>
          <w:sz w:val="24"/>
          <w:szCs w:val="24"/>
          <w:u w:val="single"/>
          <w:shd w:val="clear" w:fill="FFFFFF"/>
          <w:lang w:val="en-US" w:eastAsia="zh-CN" w:bidi="ar"/>
        </w:rPr>
        <w:t>中标人必须于合同签订前向采购人提供合同总价5%的支票或履约担保书，合同签订后30个日历日内向采购人出具合同总金额5%的银行履约保函（原件），采购人在收到中标人提交的银行履约保函后无息退还支票或履约担保书。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5、是否邀请投标人参与验收：否</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6、验收方式数据表格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详见商务条件中“8、验收要求”</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7、支付方式数据表格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97.56</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2.44</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包：7</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1、交付地点：采购人指定地点（全省各级公安机关118个单位)。</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2、交付时间：合同签订之日第一批货物必须2021年12月25日前完成供货，其他批次待确定录取人数后，从采购人下达计划数之日起60个日历日内完成交货。</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4、是否收取履约保证金： 是。履约保证金百分比：5%。说明：</w:t>
      </w:r>
      <w:r>
        <w:rPr>
          <w:rStyle w:val="8"/>
          <w:rFonts w:hint="eastAsia" w:ascii="宋体" w:hAnsi="宋体" w:eastAsia="宋体" w:cs="宋体"/>
          <w:b/>
          <w:bCs/>
          <w:i w:val="0"/>
          <w:iCs w:val="0"/>
          <w:caps w:val="0"/>
          <w:color w:val="auto"/>
          <w:spacing w:val="0"/>
          <w:kern w:val="0"/>
          <w:sz w:val="24"/>
          <w:szCs w:val="24"/>
          <w:u w:val="single"/>
          <w:shd w:val="clear" w:fill="FFFFFF"/>
          <w:lang w:val="en-US" w:eastAsia="zh-CN" w:bidi="ar"/>
        </w:rPr>
        <w:t>中标人必须于合同签订前向采购人提供合同总价5%的支票或履约担保书，合同签订后30个日历日内向采购人出具合同总金额5%的银行履约保函（原件），采购人在收到中标人提交的银行履约保函后无息退还支票或履约担保书。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5、是否邀请投标人参与验收：否</w:t>
      </w:r>
      <w:r>
        <w:rPr>
          <w:rStyle w:val="8"/>
          <w:rFonts w:hint="eastAsia" w:ascii="宋体" w:hAnsi="宋体" w:eastAsia="宋体" w:cs="宋体"/>
          <w:b/>
          <w:bCs/>
          <w:i w:val="0"/>
          <w:iCs w:val="0"/>
          <w:caps w:val="0"/>
          <w:color w:val="auto"/>
          <w:spacing w:val="0"/>
          <w:kern w:val="0"/>
          <w:sz w:val="24"/>
          <w:szCs w:val="24"/>
          <w:shd w:val="clear" w:fill="FFFFFF"/>
          <w:lang w:val="en-US" w:eastAsia="zh-CN" w:bidi="ar"/>
        </w:rPr>
        <w:br w:type="textWrapping"/>
      </w:r>
      <w:r>
        <w:rPr>
          <w:rStyle w:val="8"/>
          <w:rFonts w:hint="eastAsia" w:ascii="宋体" w:hAnsi="宋体" w:eastAsia="宋体" w:cs="宋体"/>
          <w:b/>
          <w:bCs/>
          <w:i w:val="0"/>
          <w:iCs w:val="0"/>
          <w:caps w:val="0"/>
          <w:color w:val="auto"/>
          <w:spacing w:val="0"/>
          <w:kern w:val="0"/>
          <w:sz w:val="24"/>
          <w:szCs w:val="24"/>
          <w:shd w:val="clear" w:fill="FFFFFF"/>
          <w:lang w:val="en-US" w:eastAsia="zh-CN" w:bidi="ar"/>
        </w:rPr>
        <w:t>6、验收方式数据表格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77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详见商务条件中“8、验收要求”</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7、支付方式数据表格</w:t>
      </w:r>
    </w:p>
    <w:tbl>
      <w:tblPr>
        <w:tblStyle w:val="10"/>
        <w:tblW w:w="965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97.56</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19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2.44</w:t>
            </w:r>
          </w:p>
        </w:tc>
        <w:tc>
          <w:tcPr>
            <w:tcW w:w="57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货到并经采购人各级公安机关全部验收入库和采购人质量验收随机抽样送省部级以上质量检验机构检测合格后15个工作日内，采购人根据交货验收单、入库单、产品质量验收抽检检验合格报告、增值税普通发票和履约保函等，经审核合格后，采购人按照实际购买数量与中标企业结算。</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各合同包要求</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Style w:val="8"/>
          <w:rFonts w:hint="eastAsia" w:ascii="宋体" w:hAnsi="宋体" w:eastAsia="宋体" w:cs="宋体"/>
          <w:b/>
          <w:bCs/>
          <w:i w:val="0"/>
          <w:iCs w:val="0"/>
          <w:caps w:val="0"/>
          <w:color w:val="auto"/>
          <w:spacing w:val="0"/>
          <w:sz w:val="24"/>
          <w:szCs w:val="24"/>
          <w:u w:val="none"/>
          <w:shd w:val="clear" w:fill="FFFFFF"/>
        </w:rPr>
      </w:pPr>
      <w:r>
        <w:rPr>
          <w:rStyle w:val="8"/>
          <w:rFonts w:hint="eastAsia" w:ascii="宋体" w:hAnsi="宋体" w:eastAsia="宋体" w:cs="宋体"/>
          <w:b/>
          <w:bCs/>
          <w:i w:val="0"/>
          <w:iCs w:val="0"/>
          <w:caps w:val="0"/>
          <w:color w:val="auto"/>
          <w:spacing w:val="0"/>
          <w:sz w:val="24"/>
          <w:szCs w:val="24"/>
          <w:u w:val="none"/>
          <w:shd w:val="clear" w:fill="FFFFFF"/>
        </w:rPr>
        <w:t>验收要求</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b/>
          <w:bCs/>
          <w:color w:val="auto"/>
          <w:kern w:val="0"/>
          <w:sz w:val="24"/>
          <w:szCs w:val="24"/>
          <w:u w:val="none"/>
          <w:lang w:val="en-US" w:eastAsia="zh-CN" w:bidi="ar-SA"/>
        </w:rPr>
        <w:t>合同包1的质量验收、验收标准、方法如下：</w:t>
      </w:r>
      <w:r>
        <w:rPr>
          <w:rFonts w:hint="eastAsia" w:ascii="宋体" w:hAnsi="宋体" w:eastAsia="宋体" w:cs="宋体"/>
          <w:color w:val="auto"/>
          <w:kern w:val="0"/>
          <w:sz w:val="24"/>
          <w:szCs w:val="24"/>
          <w:u w:val="none"/>
          <w:lang w:val="en-US" w:eastAsia="zh-CN" w:bidi="ar-SA"/>
        </w:rPr>
        <w:t>（下面内容未提及的项目则按行业标准执行）</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8.1警服面料合同签订后，面料中标企业将面料送达警服加工企业后5日内通知采购人，三方（采购人，面料生产企业，警服加工企业）派员对面料随机抽样送检。并在《面料交货验收单》签字并确认（格式见本章附件）采购人负责送检，面料中标企业应向检测机构支付检测费。</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left="0" w:firstLine="42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警服加工企业中标人应使用面料企业中标人提供并经检测合格的面料。</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8.2货物送达后，由货物接收单位进行验收，若发现有不符合招标文件及合同要求的货物，采购人将拒绝接收，并按招标文件和有关规定处理。</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8.3中标人如有调换产品，降低产品等级标准或提供存在质量缺陷产品，以少充多，以劣充优，以假充真，串通、贿赂或其他严重违法、违规、违约行为的，一经查实，将按有关规定严肃处理。</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8.4验收时间及返修时间：采购人收到货物后应当及时组织验收，如果发现产品的品种、型号质量不合规定，请将明细书面传真给中标人片区负责人。中标人收到采购人返修货物后按照承诺的时间返修完毕。</w:t>
      </w:r>
    </w:p>
    <w:p>
      <w:pPr>
        <w:widowControl/>
        <w:spacing w:line="300" w:lineRule="exact"/>
        <w:ind w:firstLine="482" w:firstLineChars="200"/>
        <w:jc w:val="left"/>
        <w:rPr>
          <w:rStyle w:val="8"/>
          <w:rFonts w:hint="eastAsia" w:ascii="宋体" w:hAnsi="宋体" w:eastAsia="宋体" w:cs="宋体"/>
          <w:b/>
          <w:bCs/>
          <w:i w:val="0"/>
          <w:iCs w:val="0"/>
          <w:caps w:val="0"/>
          <w:color w:val="auto"/>
          <w:spacing w:val="0"/>
          <w:sz w:val="24"/>
          <w:szCs w:val="24"/>
          <w:u w:val="none"/>
          <w:shd w:val="clear" w:fill="FFFFFF"/>
        </w:rPr>
      </w:pPr>
      <w:r>
        <w:rPr>
          <w:rFonts w:hint="eastAsia" w:ascii="宋体" w:hAnsi="宋体" w:eastAsia="宋体" w:cs="宋体"/>
          <w:b/>
          <w:bCs/>
          <w:color w:val="auto"/>
          <w:kern w:val="0"/>
          <w:sz w:val="24"/>
          <w:szCs w:val="24"/>
          <w:u w:val="none"/>
          <w:lang w:eastAsia="zh-CN"/>
        </w:rPr>
        <w:t>合同包</w:t>
      </w:r>
      <w:r>
        <w:rPr>
          <w:rFonts w:hint="eastAsia" w:ascii="宋体" w:hAnsi="宋体" w:eastAsia="宋体" w:cs="宋体"/>
          <w:b/>
          <w:bCs/>
          <w:color w:val="auto"/>
          <w:kern w:val="0"/>
          <w:sz w:val="24"/>
          <w:szCs w:val="24"/>
          <w:u w:val="none"/>
          <w:lang w:val="en-US" w:eastAsia="zh-CN"/>
        </w:rPr>
        <w:t>2、</w:t>
      </w:r>
      <w:r>
        <w:rPr>
          <w:rFonts w:hint="eastAsia" w:ascii="宋体" w:hAnsi="宋体" w:eastAsia="宋体" w:cs="宋体"/>
          <w:b/>
          <w:bCs/>
          <w:color w:val="auto"/>
          <w:kern w:val="0"/>
          <w:sz w:val="24"/>
          <w:szCs w:val="24"/>
          <w:u w:val="none"/>
          <w:lang w:eastAsia="zh-CN"/>
        </w:rPr>
        <w:t>合同包</w:t>
      </w:r>
      <w:r>
        <w:rPr>
          <w:rFonts w:hint="eastAsia" w:ascii="宋体" w:hAnsi="宋体" w:eastAsia="宋体" w:cs="宋体"/>
          <w:b/>
          <w:bCs/>
          <w:color w:val="auto"/>
          <w:kern w:val="0"/>
          <w:sz w:val="24"/>
          <w:szCs w:val="24"/>
          <w:u w:val="none"/>
          <w:lang w:val="en-US" w:eastAsia="zh-CN"/>
        </w:rPr>
        <w:t>3、合同包4、合同包5、合同包6、合同包7的质量验收、验收标准、方法如下：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8.1.验收标准按《关于建立警服产品交收检验制度的通知》（公装财〔2013〕510号）、《GA253-2000（警服检验）》、招标文件、中标生产企业投标文件、采购合同等规定执行。</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8.2. 中标生产企业应在全部货物生产和包装完成后通知采购人。采购人接到通知后5个日历日内，安排抽检组人员到指 定地点对警服及服饰产品以随机抽检方法进行抽检（具体方式由采购人确定，新警警服及服饰不抽检）。每类产品随机抽取数量按检测机构的抽检要求，送省部级以上检测机构检测，检测费由中标生产企业负责。抽检过程应当记录，填写《公安机关民警警服及服饰采购质量抽检登记表》存档备案。若检测结果为不合格的，采购人有权拒收产品，并拒付货款，由此造成的一起损失由中标生产企业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 8.3.采购人在验收中如发现货物的质量和材料不符合合同规定的，应30日历日内向中标生产企业提出，并有权全部退货或部分退货，拒付退货部分的货款。采购人在退货过程中发生的费用由中标生产企业承担。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8.4.采购人提出的书面异议中，应说明不符合规定的产品名 称、数量、不符合之处；提出不符合规定的产品的处理意见，以及当事人双方商定的必须说明的事项。中标生产企业应在接到采购人提出的异议后3日历日内给予答复，提出可行的解决方案，经采购人同意后由中标生产企业负责实施。若中标生产企业无法提出可行的解决方案并经采购人同意后组织实施的，按不能交货处理，中标生产企业需承担违约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8.5.中标生产企业必须保证批量产品的质量，在交货验收时必须提供成交产品所使用其他辅材料来源的供销合同及资金汇转证明等有效证明材料，若违反以上要求或无法提供生产货源视为不合格产品。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8.6.中标生产企业将警服产品送到采购人指 定仓库或各设区市公安局及市、县（区）公安局等相关单位后，各级公安机关应当及时组织相关人员对警服产品的数量、包装质量进行验收接收，经验收无误后在《2021年度福建省公安厅警服及服饰采购交货验收单》上签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8.7.货物送达后，由各级公安机关进行验收，若发现有不符合招标文件及合同要求的货物，采购人将拒绝接收，中标生产企业应当按合同规定的品种、数量和交货时间予以重新生产交货（以采购人决定重新生产并书面通知中标生产企业时间起50日内交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8.8.本项目邀请中标人参与验收。</w:t>
      </w:r>
      <w:r>
        <w:rPr>
          <w:rStyle w:val="8"/>
          <w:rFonts w:hint="eastAsia" w:ascii="宋体" w:hAnsi="宋体" w:eastAsia="宋体" w:cs="宋体"/>
          <w:b/>
          <w:bCs/>
          <w:i w:val="0"/>
          <w:iCs w:val="0"/>
          <w:caps w:val="0"/>
          <w:color w:val="auto"/>
          <w:spacing w:val="0"/>
          <w:sz w:val="24"/>
          <w:szCs w:val="24"/>
          <w:u w:val="none"/>
          <w:shd w:val="clear" w:fill="FFFFFF"/>
        </w:rPr>
        <w:br w:type="textWrapping"/>
      </w:r>
      <w:r>
        <w:rPr>
          <w:rStyle w:val="8"/>
          <w:rFonts w:hint="eastAsia" w:ascii="宋体" w:hAnsi="宋体" w:eastAsia="宋体" w:cs="宋体"/>
          <w:b/>
          <w:bCs/>
          <w:i w:val="0"/>
          <w:iCs w:val="0"/>
          <w:caps w:val="0"/>
          <w:color w:val="auto"/>
          <w:spacing w:val="0"/>
          <w:sz w:val="24"/>
          <w:szCs w:val="24"/>
          <w:u w:val="none"/>
          <w:shd w:val="clear" w:fill="FFFFFF"/>
        </w:rPr>
        <w:t>   9.</w:t>
      </w:r>
      <w:r>
        <w:rPr>
          <w:rFonts w:hint="eastAsia" w:ascii="宋体" w:hAnsi="宋体" w:eastAsia="宋体" w:cs="宋体"/>
          <w:i w:val="0"/>
          <w:iCs w:val="0"/>
          <w:caps w:val="0"/>
          <w:color w:val="auto"/>
          <w:spacing w:val="0"/>
          <w:sz w:val="24"/>
          <w:szCs w:val="24"/>
          <w:u w:val="none"/>
          <w:shd w:val="clear" w:fill="FFFFFF"/>
        </w:rPr>
        <w:t>售 后服务</w:t>
      </w:r>
    </w:p>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rPr>
          <w:rFonts w:hint="eastAsia" w:ascii="宋体" w:hAnsi="宋体" w:eastAsia="宋体" w:cs="宋体"/>
          <w:b/>
          <w:bCs/>
          <w:color w:val="auto"/>
          <w:kern w:val="0"/>
          <w:sz w:val="24"/>
          <w:szCs w:val="24"/>
          <w:u w:val="none"/>
          <w:lang w:val="en-US" w:eastAsia="zh-CN"/>
        </w:rPr>
      </w:pPr>
      <w:r>
        <w:rPr>
          <w:rFonts w:hint="eastAsia" w:ascii="宋体" w:hAnsi="宋体" w:eastAsia="宋体" w:cs="宋体"/>
          <w:b/>
          <w:bCs/>
          <w:color w:val="auto"/>
          <w:kern w:val="0"/>
          <w:sz w:val="24"/>
          <w:szCs w:val="24"/>
          <w:u w:val="none"/>
          <w:lang w:eastAsia="zh-CN"/>
        </w:rPr>
        <w:t>合同包</w:t>
      </w:r>
      <w:r>
        <w:rPr>
          <w:rFonts w:hint="eastAsia" w:ascii="宋体" w:hAnsi="宋体" w:eastAsia="宋体" w:cs="宋体"/>
          <w:b/>
          <w:bCs/>
          <w:color w:val="auto"/>
          <w:kern w:val="0"/>
          <w:sz w:val="24"/>
          <w:szCs w:val="24"/>
          <w:u w:val="none"/>
          <w:lang w:val="en-US" w:eastAsia="zh-CN"/>
        </w:rPr>
        <w:t>1的售后服务如下：</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宋体" w:hAnsi="宋体" w:eastAsia="宋体" w:cs="宋体"/>
          <w:color w:val="auto"/>
          <w:kern w:val="0"/>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u w:val="none"/>
          <w:lang w:val="en-US" w:eastAsia="zh-CN"/>
        </w:rPr>
        <w:t>9</w:t>
      </w:r>
      <w:r>
        <w:rPr>
          <w:rFonts w:hint="eastAsia" w:ascii="宋体" w:hAnsi="宋体" w:eastAsia="宋体" w:cs="宋体"/>
          <w:color w:val="auto"/>
          <w:kern w:val="0"/>
          <w:sz w:val="24"/>
          <w:szCs w:val="24"/>
          <w:u w:val="none"/>
        </w:rPr>
        <w:t>.1产品实行“三包”(含质量问题的免费包换、产品标志不符合规定包修、产品包装不符合规定重新包装)。中标生产企业应在中 标后根据采购人要求的时间、地点配送货物，对质量不合格的在1年内负责包换，并承担由此产生的包装、运输等一切费用。包换后的货物应送至采购人指 定地点。</w:t>
      </w:r>
    </w:p>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宋体" w:hAnsi="宋体" w:eastAsia="宋体" w:cs="宋体"/>
          <w:b/>
          <w:bCs/>
          <w:color w:val="auto"/>
          <w:kern w:val="0"/>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宋体" w:hAnsi="宋体" w:eastAsia="宋体" w:cs="宋体"/>
          <w:b/>
          <w:bCs/>
          <w:color w:val="auto"/>
          <w:kern w:val="0"/>
          <w:sz w:val="24"/>
          <w:szCs w:val="24"/>
          <w:u w:val="none"/>
          <w:lang w:eastAsia="zh-CN"/>
        </w:rPr>
      </w:pPr>
      <w:r>
        <w:rPr>
          <w:rFonts w:hint="eastAsia" w:ascii="宋体" w:hAnsi="宋体" w:eastAsia="宋体" w:cs="宋体"/>
          <w:b/>
          <w:bCs/>
          <w:color w:val="auto"/>
          <w:kern w:val="0"/>
          <w:sz w:val="24"/>
          <w:szCs w:val="24"/>
          <w:u w:val="none"/>
          <w:lang w:eastAsia="zh-CN"/>
        </w:rPr>
        <w:t>合同包</w:t>
      </w:r>
      <w:r>
        <w:rPr>
          <w:rFonts w:hint="eastAsia" w:ascii="宋体" w:hAnsi="宋体" w:eastAsia="宋体" w:cs="宋体"/>
          <w:b/>
          <w:bCs/>
          <w:color w:val="auto"/>
          <w:kern w:val="0"/>
          <w:sz w:val="24"/>
          <w:szCs w:val="24"/>
          <w:u w:val="none"/>
          <w:lang w:val="en-US" w:eastAsia="zh-CN"/>
        </w:rPr>
        <w:t>2、</w:t>
      </w:r>
      <w:r>
        <w:rPr>
          <w:rFonts w:hint="eastAsia" w:ascii="宋体" w:hAnsi="宋体" w:eastAsia="宋体" w:cs="宋体"/>
          <w:b/>
          <w:bCs/>
          <w:color w:val="auto"/>
          <w:kern w:val="0"/>
          <w:sz w:val="24"/>
          <w:szCs w:val="24"/>
          <w:u w:val="none"/>
          <w:lang w:eastAsia="zh-CN"/>
        </w:rPr>
        <w:t>合同包</w:t>
      </w:r>
      <w:r>
        <w:rPr>
          <w:rFonts w:hint="eastAsia" w:ascii="宋体" w:hAnsi="宋体" w:eastAsia="宋体" w:cs="宋体"/>
          <w:b/>
          <w:bCs/>
          <w:color w:val="auto"/>
          <w:kern w:val="0"/>
          <w:sz w:val="24"/>
          <w:szCs w:val="24"/>
          <w:u w:val="none"/>
          <w:lang w:val="en-US" w:eastAsia="zh-CN"/>
        </w:rPr>
        <w:t>3、合同包4、合同包5、合同包6、合同包7的售后服务如下：</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u w:val="none"/>
        </w:rPr>
        <w:t>9.1</w:t>
      </w:r>
      <w:r>
        <w:rPr>
          <w:rFonts w:hint="eastAsia" w:ascii="宋体" w:hAnsi="宋体" w:eastAsia="宋体" w:cs="宋体"/>
          <w:color w:val="auto"/>
          <w:kern w:val="0"/>
          <w:sz w:val="24"/>
          <w:szCs w:val="24"/>
          <w:u w:val="none"/>
          <w:lang w:eastAsia="zh-CN"/>
        </w:rPr>
        <w:t>年度公安部统检工作。</w:t>
      </w:r>
      <w:r>
        <w:rPr>
          <w:rFonts w:hint="eastAsia" w:ascii="宋体" w:hAnsi="宋体" w:eastAsia="宋体" w:cs="宋体"/>
          <w:color w:val="auto"/>
          <w:kern w:val="0"/>
          <w:sz w:val="24"/>
          <w:szCs w:val="24"/>
          <w:u w:val="none"/>
        </w:rPr>
        <w:t>警服及服饰发放到基层民警后，服装从基层民警手中随机抽选未经穿用的警服；中标生产企业所供警服在公安部警服产品统检检验结果通报中不合格的，由中标生产企业重新生产并换发合同中的全部警服及服饰数量,并承担由此产生的生产、加工、包装、运输来回等一切费用。包换后的货物应送至采购人（具体使用人所在地点）指定地点。</w:t>
      </w:r>
    </w:p>
    <w:p>
      <w:pPr>
        <w:keepNext w:val="0"/>
        <w:keepLines w:val="0"/>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u w:val="none"/>
        </w:rPr>
        <w:t>9.2中标人须按招标文件的要求提供合格的产品，对不合体、质量不合格</w:t>
      </w:r>
      <w:r>
        <w:rPr>
          <w:rFonts w:hint="eastAsia" w:ascii="宋体" w:hAnsi="宋体" w:eastAsia="宋体" w:cs="宋体"/>
          <w:color w:val="auto"/>
          <w:kern w:val="0"/>
          <w:sz w:val="24"/>
          <w:szCs w:val="24"/>
          <w:u w:val="none"/>
          <w:lang w:eastAsia="zh-CN"/>
        </w:rPr>
        <w:t>和采购人返修需求</w:t>
      </w:r>
      <w:r>
        <w:rPr>
          <w:rFonts w:hint="eastAsia" w:ascii="宋体" w:hAnsi="宋体" w:eastAsia="宋体" w:cs="宋体"/>
          <w:color w:val="auto"/>
          <w:kern w:val="0"/>
          <w:sz w:val="24"/>
          <w:szCs w:val="24"/>
          <w:u w:val="none"/>
        </w:rPr>
        <w:t>的服装包修、包换时间为交货验收之日起至少一年。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rPr>
        <w:t>9.3按照采购人需求提供上门为民警量体服务。</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w:t>
      </w:r>
      <w:r>
        <w:rPr>
          <w:rStyle w:val="8"/>
          <w:rFonts w:hint="eastAsia" w:ascii="宋体" w:hAnsi="宋体" w:eastAsia="宋体" w:cs="宋体"/>
          <w:b/>
          <w:bCs/>
          <w:i w:val="0"/>
          <w:iCs w:val="0"/>
          <w:caps w:val="0"/>
          <w:color w:val="auto"/>
          <w:spacing w:val="0"/>
          <w:sz w:val="24"/>
          <w:szCs w:val="24"/>
          <w:u w:val="none"/>
          <w:shd w:val="clear" w:fill="FFFFFF"/>
        </w:rPr>
        <w:t>10.违约责任</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10.1因中标供 应商原因造成采购供货合同无法按时签订，视为中标供 应商违约，采购人有权没收其投标保证金，如投标保证金不能弥补中标供 应商违约对采购人造成的损失的，中标供 应商还需另行支付相应的赔偿。</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10.2在签定采购供货合同之后，中标供 应商要求解除合同的，视为中标供 应商违约，对采购人造成的损失的，中标供 应商需支付相应的赔偿。</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10.3因中标供 应商原因发生重大质量事故，除依约承担赔偿责任外，还将按有关质量管理办法规定执行。同时，采购人有权保留更换中标供 应商的权利，并报相关行政主管部门处罚。</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10.4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应商，给采购人造成的损失，还应承担赔偿责任。</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10.5在明确违约责任后，中标供 应商应在接到书面通知书起7个日历日内支付违约金、赔偿金等。</w:t>
      </w:r>
      <w:r>
        <w:rPr>
          <w:rFonts w:hint="eastAsia" w:ascii="宋体" w:hAnsi="宋体" w:eastAsia="宋体" w:cs="宋体"/>
          <w:i w:val="0"/>
          <w:iCs w:val="0"/>
          <w:caps w:val="0"/>
          <w:color w:val="auto"/>
          <w:spacing w:val="0"/>
          <w:sz w:val="24"/>
          <w:szCs w:val="24"/>
          <w:u w:val="none"/>
          <w:shd w:val="clear" w:fill="FFFFFF"/>
        </w:rPr>
        <w:br w:type="textWrapping"/>
      </w:r>
      <w:r>
        <w:rPr>
          <w:rFonts w:hint="eastAsia" w:ascii="宋体" w:hAnsi="宋体" w:eastAsia="宋体" w:cs="宋体"/>
          <w:i w:val="0"/>
          <w:iCs w:val="0"/>
          <w:caps w:val="0"/>
          <w:color w:val="auto"/>
          <w:spacing w:val="0"/>
          <w:sz w:val="24"/>
          <w:szCs w:val="24"/>
          <w:u w:val="none"/>
          <w:shd w:val="clear" w:fill="FFFFFF"/>
        </w:rPr>
        <w:t>   10.6若中标人未按照售 后服务要求提供服务的，中标人须按合同规定支付违约金后，采购人才予以退还银行履约保函（原件）。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Fonts w:hint="eastAsia" w:ascii="宋体" w:hAnsi="宋体" w:eastAsia="宋体" w:cs="宋体"/>
          <w:color w:val="auto"/>
          <w:sz w:val="24"/>
          <w:szCs w:val="24"/>
          <w:u w:val="none"/>
        </w:rPr>
      </w:pPr>
      <w:r>
        <w:rPr>
          <w:rStyle w:val="8"/>
          <w:rFonts w:hint="eastAsia" w:ascii="宋体" w:hAnsi="宋体" w:eastAsia="宋体" w:cs="宋体"/>
          <w:b/>
          <w:bCs/>
          <w:i w:val="0"/>
          <w:iCs w:val="0"/>
          <w:caps w:val="0"/>
          <w:color w:val="auto"/>
          <w:spacing w:val="0"/>
          <w:sz w:val="24"/>
          <w:szCs w:val="24"/>
          <w:u w:val="none"/>
          <w:shd w:val="clear" w:fill="FFFFFF"/>
        </w:rPr>
        <w:t>11、仲裁、诉讼条款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因采购或与采购合同有关的一切事项发生争议，由采购人和中标人双方友好协商解决。协商不成的，任何一方均可选择以下方式解决：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(1)向福州仲裁委员会申请仲裁；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 (2)向采购人所在地人民法院提起诉讼。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四、其他事项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1、除招标文件另有规定外，若出现有关法律、法规和规章有强制性规定但招标文件未列明的情形，则投标人应按照有关法律、法规和规章强制性规定执行。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2、其他：</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i w:val="0"/>
          <w:iCs w:val="0"/>
          <w:caps w:val="0"/>
          <w:color w:val="auto"/>
          <w:spacing w:val="0"/>
          <w:sz w:val="24"/>
          <w:szCs w:val="24"/>
          <w:u w:val="none"/>
          <w:shd w:val="clear" w:fill="FFFFFF"/>
        </w:rPr>
      </w:pPr>
      <w:r>
        <w:rPr>
          <w:rFonts w:hint="eastAsia" w:ascii="宋体" w:hAnsi="宋体" w:eastAsia="宋体" w:cs="宋体"/>
          <w:i w:val="0"/>
          <w:iCs w:val="0"/>
          <w:caps w:val="0"/>
          <w:color w:val="auto"/>
          <w:spacing w:val="0"/>
          <w:sz w:val="24"/>
          <w:szCs w:val="24"/>
          <w:u w:val="none"/>
          <w:shd w:val="clear" w:fill="FFFFFF"/>
        </w:rPr>
        <w:t>（1）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投标报价应按公安部2008年安徽会议精神的规定执行，否则将按无效投标处理。投标人的报价经计算应保留到小数点后两位（以单价为计算基准），四舍五入。</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u w:val="none"/>
          <w:shd w:val="clear" w:fill="FFFFFF"/>
          <w:lang w:val="en-US" w:eastAsia="zh-CN"/>
        </w:rPr>
      </w:pPr>
      <w:r>
        <w:rPr>
          <w:rFonts w:hint="eastAsia" w:ascii="宋体" w:hAnsi="宋体" w:eastAsia="宋体" w:cs="宋体"/>
          <w:color w:val="auto"/>
          <w:sz w:val="24"/>
          <w:szCs w:val="24"/>
          <w:u w:val="none"/>
          <w:shd w:val="clear" w:fill="FFFFFF"/>
          <w:lang w:eastAsia="zh-CN"/>
        </w:rPr>
        <w:t>（</w:t>
      </w:r>
      <w:r>
        <w:rPr>
          <w:rFonts w:hint="eastAsia" w:ascii="宋体" w:hAnsi="宋体" w:eastAsia="宋体" w:cs="宋体"/>
          <w:color w:val="auto"/>
          <w:sz w:val="24"/>
          <w:szCs w:val="24"/>
          <w:u w:val="none"/>
          <w:shd w:val="clear" w:fill="FFFFFF"/>
          <w:lang w:val="en-US" w:eastAsia="zh-CN"/>
        </w:rPr>
        <w:t>2</w:t>
      </w:r>
      <w:r>
        <w:rPr>
          <w:rFonts w:hint="eastAsia" w:ascii="宋体" w:hAnsi="宋体" w:eastAsia="宋体" w:cs="宋体"/>
          <w:color w:val="auto"/>
          <w:sz w:val="24"/>
          <w:szCs w:val="24"/>
          <w:u w:val="none"/>
          <w:shd w:val="clear" w:fill="FFFFFF"/>
          <w:lang w:eastAsia="zh-CN"/>
        </w:rPr>
        <w:t>）</w:t>
      </w:r>
      <w:r>
        <w:rPr>
          <w:rFonts w:hint="eastAsia" w:ascii="宋体" w:hAnsi="宋体" w:eastAsia="宋体" w:cs="宋体"/>
          <w:color w:val="auto"/>
          <w:sz w:val="24"/>
          <w:szCs w:val="24"/>
          <w:u w:val="none"/>
          <w:shd w:val="clear" w:fill="FFFFFF"/>
          <w:lang w:val="en-US" w:eastAsia="zh-CN"/>
        </w:rPr>
        <w:t>第一批货：指2021年按需网上申领民警、2021年交流特警等批次。第二批货：指2021年新警、晋升高级警官等批次。</w:t>
      </w:r>
      <w:r>
        <w:rPr>
          <w:rFonts w:hint="eastAsia" w:ascii="宋体" w:hAnsi="宋体" w:eastAsia="宋体" w:cs="宋体"/>
          <w:i w:val="0"/>
          <w:iCs w:val="0"/>
          <w:caps w:val="0"/>
          <w:color w:val="auto"/>
          <w:spacing w:val="0"/>
          <w:sz w:val="24"/>
          <w:szCs w:val="24"/>
          <w:u w:val="none"/>
          <w:shd w:val="clear" w:fill="FFFFFF"/>
          <w:lang w:val="en-US" w:eastAsia="zh-CN"/>
        </w:rPr>
        <w:t>若遇到春节期间，农历十二月二十至次年正月十五日不计入生产时间。</w:t>
      </w:r>
    </w:p>
    <w:p>
      <w:pPr>
        <w:pStyle w:val="6"/>
        <w:keepNext w:val="0"/>
        <w:keepLines w:val="0"/>
        <w:pageBreakBefore w:val="0"/>
        <w:widowControl/>
        <w:numPr>
          <w:ilvl w:val="0"/>
          <w:numId w:val="2"/>
        </w:numPr>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u w:val="none"/>
          <w:shd w:val="clear" w:fill="FFFFFF"/>
        </w:rPr>
      </w:pPr>
      <w:r>
        <w:rPr>
          <w:rFonts w:hint="eastAsia" w:ascii="宋体" w:hAnsi="宋体" w:eastAsia="宋体" w:cs="宋体"/>
          <w:i w:val="0"/>
          <w:iCs w:val="0"/>
          <w:caps w:val="0"/>
          <w:color w:val="auto"/>
          <w:spacing w:val="0"/>
          <w:sz w:val="24"/>
          <w:szCs w:val="24"/>
          <w:u w:val="none"/>
          <w:shd w:val="clear" w:fill="FFFFFF"/>
          <w:lang w:val="en-US" w:eastAsia="zh-CN"/>
        </w:rPr>
        <w:t>合同包5</w:t>
      </w:r>
      <w:r>
        <w:rPr>
          <w:rFonts w:hint="eastAsia" w:ascii="宋体" w:hAnsi="宋体" w:eastAsia="宋体" w:cs="宋体"/>
          <w:i w:val="0"/>
          <w:iCs w:val="0"/>
          <w:caps w:val="0"/>
          <w:color w:val="auto"/>
          <w:spacing w:val="0"/>
          <w:sz w:val="24"/>
          <w:szCs w:val="24"/>
          <w:u w:val="none"/>
          <w:shd w:val="clear" w:fill="FFFFFF"/>
        </w:rPr>
        <w:t>投标人负责包内全品种（含代购产品）的统一检测、统一供货、统一售后、统一返修等相关工作。</w:t>
      </w:r>
    </w:p>
    <w:p>
      <w:pPr>
        <w:pStyle w:val="6"/>
        <w:keepNext w:val="0"/>
        <w:keepLines w:val="0"/>
        <w:pageBreakBefore w:val="0"/>
        <w:widowControl/>
        <w:numPr>
          <w:ilvl w:val="0"/>
          <w:numId w:val="2"/>
        </w:numPr>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u w:val="none"/>
          <w:shd w:val="clear" w:fill="FFFFFF"/>
        </w:rPr>
      </w:pPr>
      <w:r>
        <w:rPr>
          <w:rFonts w:hint="eastAsia" w:ascii="宋体" w:hAnsi="宋体" w:eastAsia="宋体" w:cs="宋体"/>
          <w:i w:val="0"/>
          <w:iCs w:val="0"/>
          <w:caps w:val="0"/>
          <w:color w:val="auto"/>
          <w:spacing w:val="0"/>
          <w:sz w:val="24"/>
          <w:szCs w:val="24"/>
          <w:u w:val="none"/>
          <w:shd w:val="clear" w:fill="FFFFFF"/>
        </w:rPr>
        <w:t>每个投标人仅允许法定代表人或者其授权代表1人参加开评标活动，请各投标人做好疫情防护工作，佩戴好口罩，配合工作人员测量体温。</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u w:val="none"/>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32"/>
          <w:szCs w:val="32"/>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32"/>
          <w:szCs w:val="32"/>
        </w:rPr>
      </w:pPr>
      <w:r>
        <w:rPr>
          <w:rStyle w:val="8"/>
          <w:rFonts w:hint="eastAsia" w:ascii="宋体" w:hAnsi="宋体" w:eastAsia="宋体" w:cs="宋体"/>
          <w:b/>
          <w:bCs/>
          <w:i w:val="0"/>
          <w:iCs w:val="0"/>
          <w:caps w:val="0"/>
          <w:color w:val="auto"/>
          <w:spacing w:val="0"/>
          <w:sz w:val="32"/>
          <w:szCs w:val="32"/>
          <w:shd w:val="clear" w:fill="FFFFFF"/>
        </w:rPr>
        <w:t>第六章   政府采购合同（参考文本）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1、签订合同应遵守政府采购法、民法典。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3、国家有关部门对若干合同有规范文本的，可使用相应合同文本。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甲方：</w:t>
      </w:r>
      <w:r>
        <w:rPr>
          <w:rFonts w:hint="eastAsia" w:ascii="宋体" w:hAnsi="宋体" w:eastAsia="宋体" w:cs="宋体"/>
          <w:i w:val="0"/>
          <w:iCs w:val="0"/>
          <w:caps w:val="0"/>
          <w:color w:val="auto"/>
          <w:spacing w:val="0"/>
          <w:sz w:val="24"/>
          <w:szCs w:val="24"/>
          <w:u w:val="single"/>
          <w:shd w:val="clear" w:fill="FFFFFF"/>
        </w:rPr>
        <w:t>（采购人全称）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乙方：</w:t>
      </w:r>
      <w:r>
        <w:rPr>
          <w:rFonts w:hint="eastAsia" w:ascii="宋体" w:hAnsi="宋体" w:eastAsia="宋体" w:cs="宋体"/>
          <w:i w:val="0"/>
          <w:iCs w:val="0"/>
          <w:caps w:val="0"/>
          <w:color w:val="auto"/>
          <w:spacing w:val="0"/>
          <w:sz w:val="24"/>
          <w:szCs w:val="24"/>
          <w:u w:val="single"/>
          <w:shd w:val="clear" w:fill="FFFFFF"/>
        </w:rPr>
        <w:t>（中标人全称）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根据招标编号为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的</w:t>
      </w:r>
      <w:r>
        <w:rPr>
          <w:rFonts w:hint="eastAsia" w:ascii="宋体" w:hAnsi="宋体" w:eastAsia="宋体" w:cs="宋体"/>
          <w:i w:val="0"/>
          <w:iCs w:val="0"/>
          <w:caps w:val="0"/>
          <w:color w:val="auto"/>
          <w:spacing w:val="0"/>
          <w:sz w:val="24"/>
          <w:szCs w:val="24"/>
          <w:u w:val="single"/>
          <w:shd w:val="clear" w:fill="FFFFFF"/>
        </w:rPr>
        <w:t>（填写“项目名称”）</w:t>
      </w:r>
      <w:r>
        <w:rPr>
          <w:rFonts w:hint="eastAsia" w:ascii="宋体" w:hAnsi="宋体" w:eastAsia="宋体" w:cs="宋体"/>
          <w:i w:val="0"/>
          <w:iCs w:val="0"/>
          <w:caps w:val="0"/>
          <w:color w:val="auto"/>
          <w:spacing w:val="0"/>
          <w:sz w:val="24"/>
          <w:szCs w:val="24"/>
          <w:shd w:val="clear" w:fill="FFFFFF"/>
        </w:rPr>
        <w:t>项目（以下简称：“本项目”）的招标结果，乙方为中标人。现经甲乙双方友好协商，就以下事项达成一致并签订本合同：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1、下列合同文件是构成本合同不可分割的部分：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1.1合同条款；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1.2招标文件、乙方的投标文件；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1.3其他文件或材料：□无。□（若有联合协议或分包意向协议）。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2、合同标的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3、合同总金额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3.1合同总金额为人民币大写：</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元（￥</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4、合同标的交付时间、地点和条件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4.1交付时间：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4.2交付地点：</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4.3交付条件：</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5、合同标的应符合招标文件、乙方投标文件的规定或约定，具体如下：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6、验收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6.1验收应按照招标文件、乙方投标文件的规定或约定进行，具体如下：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6.2本项目是否邀请其他投标人参与验收：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□不邀请。□邀请，具体如下：</w:t>
      </w:r>
      <w:r>
        <w:rPr>
          <w:rFonts w:hint="eastAsia" w:ascii="宋体" w:hAnsi="宋体" w:eastAsia="宋体" w:cs="宋体"/>
          <w:i w:val="0"/>
          <w:iCs w:val="0"/>
          <w:caps w:val="0"/>
          <w:color w:val="auto"/>
          <w:spacing w:val="0"/>
          <w:sz w:val="24"/>
          <w:szCs w:val="24"/>
          <w:u w:val="single"/>
          <w:shd w:val="clear" w:fill="FFFFFF"/>
        </w:rPr>
        <w:t>（按照招标文件规定填写）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7、合同款项的支付应按照招标文件的规定进行，具体如下：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8、履约保证金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□无。□有，具体如下：</w:t>
      </w:r>
      <w:r>
        <w:rPr>
          <w:rFonts w:hint="eastAsia" w:ascii="宋体" w:hAnsi="宋体" w:eastAsia="宋体" w:cs="宋体"/>
          <w:i w:val="0"/>
          <w:iCs w:val="0"/>
          <w:caps w:val="0"/>
          <w:color w:val="auto"/>
          <w:spacing w:val="0"/>
          <w:sz w:val="24"/>
          <w:szCs w:val="24"/>
          <w:u w:val="single"/>
          <w:shd w:val="clear" w:fill="FFFFFF"/>
        </w:rPr>
        <w:t>（按照招标文件规定填写）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9、合同有效期</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10、违约责任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11、知识产权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12、解决争议的方法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12.1甲、乙双方协商解决。</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12.2若协商解决不成，则通过下列途径之一解决：</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□提交仲裁委员会仲裁，具体如下：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□向人民法院提起诉讼，具体如下：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13、不可抗力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14、合同条款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15、其他约定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15.1合同文件与本合同具有同等法律效力。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15.2本合同未尽事宜，双方可另行补充。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15.4本合同一式</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份，经双方授权代表签字并盖章后生效。甲方、乙方各执</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份，送</w:t>
      </w:r>
      <w:r>
        <w:rPr>
          <w:rFonts w:hint="eastAsia" w:ascii="宋体" w:hAnsi="宋体" w:eastAsia="宋体" w:cs="宋体"/>
          <w:i w:val="0"/>
          <w:iCs w:val="0"/>
          <w:caps w:val="0"/>
          <w:color w:val="auto"/>
          <w:spacing w:val="0"/>
          <w:sz w:val="24"/>
          <w:szCs w:val="24"/>
          <w:u w:val="single"/>
          <w:shd w:val="clear" w:fill="FFFFFF"/>
        </w:rPr>
        <w:t>（填写需要备案的监管部门的全称）</w:t>
      </w:r>
      <w:r>
        <w:rPr>
          <w:rFonts w:hint="eastAsia" w:ascii="宋体" w:hAnsi="宋体" w:eastAsia="宋体" w:cs="宋体"/>
          <w:i w:val="0"/>
          <w:iCs w:val="0"/>
          <w:caps w:val="0"/>
          <w:color w:val="auto"/>
          <w:spacing w:val="0"/>
          <w:sz w:val="24"/>
          <w:szCs w:val="24"/>
          <w:shd w:val="clear" w:fill="FFFFFF"/>
        </w:rPr>
        <w:t>备案</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份，具有同等效力。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74"/>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15.5其他：□无。□</w:t>
      </w:r>
      <w:r>
        <w:rPr>
          <w:rFonts w:hint="eastAsia" w:ascii="宋体" w:hAnsi="宋体" w:eastAsia="宋体" w:cs="宋体"/>
          <w:i w:val="0"/>
          <w:iCs w:val="0"/>
          <w:caps w:val="0"/>
          <w:color w:val="auto"/>
          <w:spacing w:val="0"/>
          <w:sz w:val="24"/>
          <w:szCs w:val="24"/>
          <w:u w:val="single"/>
          <w:shd w:val="clear" w:fill="FFFFFF"/>
        </w:rPr>
        <w:t>（按照实际情况编制填写需要增加的内容）</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（以下无正文）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甲方：                                  乙方：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住所：                                  住所：</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单位负责人：                            单位负责人：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委托代理人：                            委托代理人：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联系方法：                              联系方法：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开户银行：                              开户银行：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账号：                                  账号：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签订地点：</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签订日期：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第七章   投标文件格式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1、除招标文件另有规定外，本章中：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1.1涉及投标人的</w:t>
      </w:r>
      <w:r>
        <w:rPr>
          <w:rStyle w:val="8"/>
          <w:rFonts w:hint="eastAsia" w:ascii="宋体" w:hAnsi="宋体" w:eastAsia="宋体" w:cs="宋体"/>
          <w:b/>
          <w:bCs/>
          <w:i w:val="0"/>
          <w:iCs w:val="0"/>
          <w:caps w:val="0"/>
          <w:color w:val="auto"/>
          <w:spacing w:val="0"/>
          <w:sz w:val="24"/>
          <w:szCs w:val="24"/>
          <w:shd w:val="clear" w:fill="FFFFFF"/>
        </w:rPr>
        <w:t>“全称”</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（1）不接受联合体投标的，指</w:t>
      </w:r>
      <w:r>
        <w:rPr>
          <w:rStyle w:val="8"/>
          <w:rFonts w:hint="eastAsia" w:ascii="宋体" w:hAnsi="宋体" w:eastAsia="宋体" w:cs="宋体"/>
          <w:b/>
          <w:bCs/>
          <w:i w:val="0"/>
          <w:iCs w:val="0"/>
          <w:caps w:val="0"/>
          <w:color w:val="auto"/>
          <w:spacing w:val="0"/>
          <w:sz w:val="24"/>
          <w:szCs w:val="24"/>
          <w:shd w:val="clear" w:fill="FFFFFF"/>
        </w:rPr>
        <w:t>投标人的全称</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（2）接受联合体投标且投标人为联合体的，指</w:t>
      </w:r>
      <w:r>
        <w:rPr>
          <w:rStyle w:val="8"/>
          <w:rFonts w:hint="eastAsia" w:ascii="宋体" w:hAnsi="宋体" w:eastAsia="宋体" w:cs="宋体"/>
          <w:b/>
          <w:bCs/>
          <w:i w:val="0"/>
          <w:iCs w:val="0"/>
          <w:caps w:val="0"/>
          <w:color w:val="auto"/>
          <w:spacing w:val="0"/>
          <w:sz w:val="24"/>
          <w:szCs w:val="24"/>
          <w:shd w:val="clear" w:fill="FFFFFF"/>
        </w:rPr>
        <w:t>牵头方的全称</w:t>
      </w:r>
      <w:r>
        <w:rPr>
          <w:rFonts w:hint="eastAsia" w:ascii="宋体" w:hAnsi="宋体" w:eastAsia="宋体" w:cs="宋体"/>
          <w:i w:val="0"/>
          <w:iCs w:val="0"/>
          <w:caps w:val="0"/>
          <w:color w:val="auto"/>
          <w:spacing w:val="0"/>
          <w:sz w:val="24"/>
          <w:szCs w:val="24"/>
          <w:shd w:val="clear" w:fill="FFFFFF"/>
        </w:rPr>
        <w:t>并加注</w:t>
      </w:r>
      <w:r>
        <w:rPr>
          <w:rStyle w:val="8"/>
          <w:rFonts w:hint="eastAsia" w:ascii="宋体" w:hAnsi="宋体" w:eastAsia="宋体" w:cs="宋体"/>
          <w:b/>
          <w:bCs/>
          <w:i w:val="0"/>
          <w:iCs w:val="0"/>
          <w:caps w:val="0"/>
          <w:color w:val="auto"/>
          <w:spacing w:val="0"/>
          <w:sz w:val="24"/>
          <w:szCs w:val="24"/>
          <w:shd w:val="clear" w:fill="FFFFFF"/>
        </w:rPr>
        <w:t>（联合体牵头方）</w:t>
      </w:r>
      <w:r>
        <w:rPr>
          <w:rFonts w:hint="eastAsia" w:ascii="宋体" w:hAnsi="宋体" w:eastAsia="宋体" w:cs="宋体"/>
          <w:i w:val="0"/>
          <w:iCs w:val="0"/>
          <w:caps w:val="0"/>
          <w:color w:val="auto"/>
          <w:spacing w:val="0"/>
          <w:sz w:val="24"/>
          <w:szCs w:val="24"/>
          <w:shd w:val="clear" w:fill="FFFFFF"/>
        </w:rPr>
        <w:t>，即应表述为：</w:t>
      </w:r>
      <w:r>
        <w:rPr>
          <w:rStyle w:val="8"/>
          <w:rFonts w:hint="eastAsia" w:ascii="宋体" w:hAnsi="宋体" w:eastAsia="宋体" w:cs="宋体"/>
          <w:b/>
          <w:bCs/>
          <w:i w:val="0"/>
          <w:iCs w:val="0"/>
          <w:caps w:val="0"/>
          <w:color w:val="auto"/>
          <w:spacing w:val="0"/>
          <w:sz w:val="24"/>
          <w:szCs w:val="24"/>
          <w:shd w:val="clear" w:fill="FFFFFF"/>
        </w:rPr>
        <w:t>“牵头方的全称（联合体牵头方）”</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1.2涉及投标人</w:t>
      </w:r>
      <w:r>
        <w:rPr>
          <w:rStyle w:val="8"/>
          <w:rFonts w:hint="eastAsia" w:ascii="宋体" w:hAnsi="宋体" w:eastAsia="宋体" w:cs="宋体"/>
          <w:b/>
          <w:bCs/>
          <w:i w:val="0"/>
          <w:iCs w:val="0"/>
          <w:caps w:val="0"/>
          <w:color w:val="auto"/>
          <w:spacing w:val="0"/>
          <w:sz w:val="24"/>
          <w:szCs w:val="24"/>
          <w:shd w:val="clear" w:fill="FFFFFF"/>
        </w:rPr>
        <w:t>“加盖单位公章”</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（1）不接受联合体投标的，指</w:t>
      </w:r>
      <w:r>
        <w:rPr>
          <w:rStyle w:val="8"/>
          <w:rFonts w:hint="eastAsia" w:ascii="宋体" w:hAnsi="宋体" w:eastAsia="宋体" w:cs="宋体"/>
          <w:b/>
          <w:bCs/>
          <w:i w:val="0"/>
          <w:iCs w:val="0"/>
          <w:caps w:val="0"/>
          <w:color w:val="auto"/>
          <w:spacing w:val="0"/>
          <w:sz w:val="24"/>
          <w:szCs w:val="24"/>
          <w:shd w:val="clear" w:fill="FFFFFF"/>
        </w:rPr>
        <w:t>加盖投标人的单位公章</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（2）接受联合体投标且投标人为联合体的，指</w:t>
      </w:r>
      <w:r>
        <w:rPr>
          <w:rStyle w:val="8"/>
          <w:rFonts w:hint="eastAsia" w:ascii="宋体" w:hAnsi="宋体" w:eastAsia="宋体" w:cs="宋体"/>
          <w:b/>
          <w:bCs/>
          <w:i w:val="0"/>
          <w:iCs w:val="0"/>
          <w:caps w:val="0"/>
          <w:color w:val="auto"/>
          <w:spacing w:val="0"/>
          <w:sz w:val="24"/>
          <w:szCs w:val="24"/>
          <w:shd w:val="clear" w:fill="FFFFFF"/>
        </w:rPr>
        <w:t>加盖联合体牵头方的单位公章</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1.3涉及</w:t>
      </w:r>
      <w:r>
        <w:rPr>
          <w:rStyle w:val="8"/>
          <w:rFonts w:hint="eastAsia" w:ascii="宋体" w:hAnsi="宋体" w:eastAsia="宋体" w:cs="宋体"/>
          <w:b/>
          <w:bCs/>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（1）不接受联合体投标的，指由</w:t>
      </w:r>
      <w:r>
        <w:rPr>
          <w:rStyle w:val="8"/>
          <w:rFonts w:hint="eastAsia" w:ascii="宋体" w:hAnsi="宋体" w:eastAsia="宋体" w:cs="宋体"/>
          <w:b/>
          <w:bCs/>
          <w:i w:val="0"/>
          <w:iCs w:val="0"/>
          <w:caps w:val="0"/>
          <w:color w:val="auto"/>
          <w:spacing w:val="0"/>
          <w:sz w:val="24"/>
          <w:szCs w:val="24"/>
          <w:shd w:val="clear" w:fill="FFFFFF"/>
        </w:rPr>
        <w:t>投标人的单位负责人或其授权的委托代理人签字</w:t>
      </w:r>
      <w:r>
        <w:rPr>
          <w:rFonts w:hint="eastAsia" w:ascii="宋体" w:hAnsi="宋体" w:eastAsia="宋体" w:cs="宋体"/>
          <w:i w:val="0"/>
          <w:iCs w:val="0"/>
          <w:caps w:val="0"/>
          <w:color w:val="auto"/>
          <w:spacing w:val="0"/>
          <w:sz w:val="24"/>
          <w:szCs w:val="24"/>
          <w:shd w:val="clear" w:fill="FFFFFF"/>
        </w:rPr>
        <w:t>，由委托代理人签字的，应提供“单位负责人授权书”。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（2）接受联合体投标且投标人为联合体的，指由</w:t>
      </w:r>
      <w:r>
        <w:rPr>
          <w:rStyle w:val="8"/>
          <w:rFonts w:hint="eastAsia" w:ascii="宋体" w:hAnsi="宋体" w:eastAsia="宋体" w:cs="宋体"/>
          <w:b/>
          <w:bCs/>
          <w:i w:val="0"/>
          <w:iCs w:val="0"/>
          <w:caps w:val="0"/>
          <w:color w:val="auto"/>
          <w:spacing w:val="0"/>
          <w:sz w:val="24"/>
          <w:szCs w:val="24"/>
          <w:shd w:val="clear" w:fill="FFFFFF"/>
        </w:rPr>
        <w:t>联合体牵头方的单位负责人或其授权的委托代理人签字</w:t>
      </w:r>
      <w:r>
        <w:rPr>
          <w:rFonts w:hint="eastAsia" w:ascii="宋体" w:hAnsi="宋体" w:eastAsia="宋体" w:cs="宋体"/>
          <w:i w:val="0"/>
          <w:iCs w:val="0"/>
          <w:caps w:val="0"/>
          <w:color w:val="auto"/>
          <w:spacing w:val="0"/>
          <w:sz w:val="24"/>
          <w:szCs w:val="24"/>
          <w:shd w:val="clear" w:fill="FFFFFF"/>
        </w:rPr>
        <w:t>，由委托代理人签字的，应提供“单位负责人授权书”。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w:t>
      </w:r>
      <w:r>
        <w:rPr>
          <w:rStyle w:val="8"/>
          <w:rFonts w:hint="eastAsia" w:ascii="宋体" w:hAnsi="宋体" w:eastAsia="宋体" w:cs="宋体"/>
          <w:b/>
          <w:bCs/>
          <w:i w:val="0"/>
          <w:iCs w:val="0"/>
          <w:caps w:val="0"/>
          <w:color w:val="auto"/>
          <w:spacing w:val="0"/>
          <w:sz w:val="24"/>
          <w:szCs w:val="24"/>
          <w:shd w:val="clear" w:fill="FFFFFF"/>
        </w:rPr>
        <w:t>“其他组织”</w:t>
      </w:r>
      <w:r>
        <w:rPr>
          <w:rFonts w:hint="eastAsia" w:ascii="宋体" w:hAnsi="宋体" w:eastAsia="宋体" w:cs="宋体"/>
          <w:i w:val="0"/>
          <w:iCs w:val="0"/>
          <w:caps w:val="0"/>
          <w:color w:val="auto"/>
          <w:spacing w:val="0"/>
          <w:sz w:val="24"/>
          <w:szCs w:val="24"/>
          <w:shd w:val="clear" w:fill="FFFFFF"/>
        </w:rPr>
        <w:t>指合伙企业、非企业专业服务机构、个体工商户、农村承包经营户等。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w:t>
      </w:r>
      <w:r>
        <w:rPr>
          <w:rStyle w:val="8"/>
          <w:rFonts w:hint="eastAsia" w:ascii="宋体" w:hAnsi="宋体" w:eastAsia="宋体" w:cs="宋体"/>
          <w:b/>
          <w:bCs/>
          <w:i w:val="0"/>
          <w:iCs w:val="0"/>
          <w:caps w:val="0"/>
          <w:color w:val="auto"/>
          <w:spacing w:val="0"/>
          <w:sz w:val="24"/>
          <w:szCs w:val="24"/>
          <w:shd w:val="clear" w:fill="FFFFFF"/>
        </w:rPr>
        <w:t>“自然人”</w:t>
      </w:r>
      <w:r>
        <w:rPr>
          <w:rFonts w:hint="eastAsia" w:ascii="宋体" w:hAnsi="宋体" w:eastAsia="宋体" w:cs="宋体"/>
          <w:i w:val="0"/>
          <w:iCs w:val="0"/>
          <w:caps w:val="0"/>
          <w:color w:val="auto"/>
          <w:spacing w:val="0"/>
          <w:sz w:val="24"/>
          <w:szCs w:val="24"/>
          <w:shd w:val="clear" w:fill="FFFFFF"/>
        </w:rPr>
        <w:t>指具有完全民事行为能力、能够承担民事责任和义务的中国公民。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2、除招标文件另有规定外，本章中</w:t>
      </w:r>
      <w:r>
        <w:rPr>
          <w:rStyle w:val="8"/>
          <w:rFonts w:hint="eastAsia" w:ascii="宋体" w:hAnsi="宋体" w:eastAsia="宋体" w:cs="宋体"/>
          <w:b/>
          <w:bCs/>
          <w:i w:val="0"/>
          <w:iCs w:val="0"/>
          <w:caps w:val="0"/>
          <w:color w:val="auto"/>
          <w:spacing w:val="0"/>
          <w:sz w:val="24"/>
          <w:szCs w:val="24"/>
          <w:shd w:val="clear" w:fill="FFFFFF"/>
        </w:rPr>
        <w:t>“投标人的资格及资信证明文件”</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2.1投标人应按照招标文件第四章第1.3条第（2）款规定及本章规定进行编制，如有必要，可增加附页，附页作为资格及资信文件的组成部分。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2.2接受联合体投标且投标人为联合体的，联合体中的各方均应按照本章第2.1条规定提交相应的全部资料。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3、投标人对投标文件的索引应编制页码。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4、除招标文件另有规定外，本章中：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4.2除《检察机关行贿犯罪档案查询结果告知函》外，若投标人提供注明“复印件无效”的证明材料或资料，其纸质投标文件正本中应提供原件。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7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4.3《检察机关行贿犯罪档案查询结果告知函》：投标人在纸质投标文件正本中提供原件、复印件（含扫描件）、符合本章规定的打印件（或截图）皆可。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36"/>
          <w:szCs w:val="36"/>
        </w:rPr>
      </w:pPr>
      <w:r>
        <w:rPr>
          <w:rStyle w:val="8"/>
          <w:rFonts w:hint="eastAsia" w:ascii="宋体" w:hAnsi="宋体" w:eastAsia="宋体" w:cs="宋体"/>
          <w:b/>
          <w:bCs/>
          <w:i w:val="0"/>
          <w:iCs w:val="0"/>
          <w:caps w:val="0"/>
          <w:color w:val="auto"/>
          <w:spacing w:val="0"/>
          <w:sz w:val="36"/>
          <w:szCs w:val="36"/>
          <w:shd w:val="clear" w:fill="FFFFFF"/>
        </w:rPr>
        <w:t>封面格式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52"/>
          <w:szCs w:val="52"/>
        </w:rPr>
      </w:pPr>
      <w:r>
        <w:rPr>
          <w:rStyle w:val="8"/>
          <w:rFonts w:hint="eastAsia" w:ascii="宋体" w:hAnsi="宋体" w:eastAsia="宋体" w:cs="宋体"/>
          <w:b/>
          <w:bCs/>
          <w:i w:val="0"/>
          <w:iCs w:val="0"/>
          <w:caps w:val="0"/>
          <w:color w:val="auto"/>
          <w:spacing w:val="0"/>
          <w:sz w:val="52"/>
          <w:szCs w:val="52"/>
          <w:shd w:val="clear" w:fill="FFFFFF"/>
        </w:rPr>
        <w:t>福建省政府采购投标文件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（资格及资信证明部分）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u w:val="single"/>
          <w:shd w:val="clear" w:fill="FFFFFF"/>
        </w:rPr>
        <w:t>（填写正本或副本）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项目名称：</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备案编号：</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招标编号：</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所投合同包：</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投标人：</w:t>
      </w:r>
      <w:r>
        <w:rPr>
          <w:rStyle w:val="8"/>
          <w:rFonts w:hint="eastAsia" w:ascii="宋体" w:hAnsi="宋体" w:eastAsia="宋体" w:cs="宋体"/>
          <w:b/>
          <w:bCs/>
          <w:i w:val="0"/>
          <w:iCs w:val="0"/>
          <w:caps w:val="0"/>
          <w:color w:val="auto"/>
          <w:spacing w:val="0"/>
          <w:sz w:val="30"/>
          <w:szCs w:val="30"/>
          <w:u w:val="single"/>
          <w:shd w:val="clear" w:fill="FFFFFF"/>
        </w:rPr>
        <w:t>（填写“全称”）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u w:val="single"/>
          <w:shd w:val="clear" w:fill="FFFFFF"/>
        </w:rPr>
        <w:t>（由投标人填写）</w:t>
      </w:r>
      <w:r>
        <w:rPr>
          <w:rStyle w:val="8"/>
          <w:rFonts w:hint="eastAsia" w:ascii="宋体" w:hAnsi="宋体" w:eastAsia="宋体" w:cs="宋体"/>
          <w:b/>
          <w:bCs/>
          <w:i w:val="0"/>
          <w:iCs w:val="0"/>
          <w:caps w:val="0"/>
          <w:color w:val="auto"/>
          <w:spacing w:val="0"/>
          <w:sz w:val="30"/>
          <w:szCs w:val="30"/>
          <w:shd w:val="clear" w:fill="FFFFFF"/>
        </w:rPr>
        <w:t>年</w:t>
      </w:r>
      <w:r>
        <w:rPr>
          <w:rStyle w:val="8"/>
          <w:rFonts w:hint="eastAsia" w:ascii="宋体" w:hAnsi="宋体" w:eastAsia="宋体" w:cs="宋体"/>
          <w:b/>
          <w:bCs/>
          <w:i w:val="0"/>
          <w:iCs w:val="0"/>
          <w:caps w:val="0"/>
          <w:color w:val="auto"/>
          <w:spacing w:val="0"/>
          <w:sz w:val="30"/>
          <w:szCs w:val="30"/>
          <w:u w:val="single"/>
          <w:shd w:val="clear" w:fill="FFFFFF"/>
        </w:rPr>
        <w:t>（由投标人填写）</w:t>
      </w:r>
      <w:r>
        <w:rPr>
          <w:rStyle w:val="8"/>
          <w:rFonts w:hint="eastAsia" w:ascii="宋体" w:hAnsi="宋体" w:eastAsia="宋体" w:cs="宋体"/>
          <w:b/>
          <w:bCs/>
          <w:i w:val="0"/>
          <w:iCs w:val="0"/>
          <w:caps w:val="0"/>
          <w:color w:val="auto"/>
          <w:spacing w:val="0"/>
          <w:sz w:val="30"/>
          <w:szCs w:val="30"/>
          <w:shd w:val="clear" w:fill="FFFFFF"/>
        </w:rPr>
        <w:t>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索引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资格及资信证明部分中不得出现报价部分的全部或部分的投标报价信息（或组成资料），否则</w:t>
      </w:r>
      <w:r>
        <w:rPr>
          <w:rStyle w:val="8"/>
          <w:rFonts w:hint="eastAsia" w:ascii="宋体" w:hAnsi="宋体" w:eastAsia="宋体" w:cs="宋体"/>
          <w:b/>
          <w:bCs/>
          <w:i w:val="0"/>
          <w:iCs w:val="0"/>
          <w:caps w:val="0"/>
          <w:color w:val="auto"/>
          <w:spacing w:val="0"/>
          <w:sz w:val="24"/>
          <w:szCs w:val="24"/>
          <w:shd w:val="clear" w:fill="FFFFFF"/>
        </w:rPr>
        <w:t>资格审查不合格</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一、投标函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兹收到贵单位关于</w:t>
      </w:r>
      <w:r>
        <w:rPr>
          <w:rFonts w:hint="eastAsia" w:ascii="宋体" w:hAnsi="宋体" w:eastAsia="宋体" w:cs="宋体"/>
          <w:i w:val="0"/>
          <w:iCs w:val="0"/>
          <w:caps w:val="0"/>
          <w:color w:val="auto"/>
          <w:spacing w:val="0"/>
          <w:sz w:val="24"/>
          <w:szCs w:val="24"/>
          <w:u w:val="single"/>
          <w:shd w:val="clear" w:fill="FFFFFF"/>
        </w:rPr>
        <w:t>（填写“项目名称”）</w:t>
      </w:r>
      <w:r>
        <w:rPr>
          <w:rFonts w:hint="eastAsia" w:ascii="宋体" w:hAnsi="宋体" w:eastAsia="宋体" w:cs="宋体"/>
          <w:i w:val="0"/>
          <w:iCs w:val="0"/>
          <w:caps w:val="0"/>
          <w:color w:val="auto"/>
          <w:spacing w:val="0"/>
          <w:sz w:val="24"/>
          <w:szCs w:val="24"/>
          <w:shd w:val="clear" w:fill="FFFFFF"/>
        </w:rPr>
        <w:t>项目（招标编号：</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）的投标邀请，本投标人代表</w:t>
      </w:r>
      <w:r>
        <w:rPr>
          <w:rFonts w:hint="eastAsia" w:ascii="宋体" w:hAnsi="宋体" w:eastAsia="宋体" w:cs="宋体"/>
          <w:i w:val="0"/>
          <w:iCs w:val="0"/>
          <w:caps w:val="0"/>
          <w:color w:val="auto"/>
          <w:spacing w:val="0"/>
          <w:sz w:val="24"/>
          <w:szCs w:val="24"/>
          <w:u w:val="single"/>
          <w:shd w:val="clear" w:fill="FFFFFF"/>
        </w:rPr>
        <w:t>（填写“全名”）</w:t>
      </w:r>
      <w:r>
        <w:rPr>
          <w:rFonts w:hint="eastAsia" w:ascii="宋体" w:hAnsi="宋体" w:eastAsia="宋体" w:cs="宋体"/>
          <w:i w:val="0"/>
          <w:iCs w:val="0"/>
          <w:caps w:val="0"/>
          <w:color w:val="auto"/>
          <w:spacing w:val="0"/>
          <w:sz w:val="24"/>
          <w:szCs w:val="24"/>
          <w:shd w:val="clear" w:fill="FFFFFF"/>
        </w:rPr>
        <w:t>已获得我方正式授权并代表投标人</w:t>
      </w:r>
      <w:r>
        <w:rPr>
          <w:rFonts w:hint="eastAsia" w:ascii="宋体" w:hAnsi="宋体" w:eastAsia="宋体" w:cs="宋体"/>
          <w:i w:val="0"/>
          <w:iCs w:val="0"/>
          <w:caps w:val="0"/>
          <w:color w:val="auto"/>
          <w:spacing w:val="0"/>
          <w:sz w:val="24"/>
          <w:szCs w:val="24"/>
          <w:u w:val="single"/>
          <w:shd w:val="clear" w:fill="FFFFFF"/>
        </w:rPr>
        <w:t>（填写“全称”）</w:t>
      </w:r>
      <w:r>
        <w:rPr>
          <w:rFonts w:hint="eastAsia" w:ascii="宋体" w:hAnsi="宋体" w:eastAsia="宋体" w:cs="宋体"/>
          <w:i w:val="0"/>
          <w:iCs w:val="0"/>
          <w:caps w:val="0"/>
          <w:color w:val="auto"/>
          <w:spacing w:val="0"/>
          <w:sz w:val="24"/>
          <w:szCs w:val="24"/>
          <w:shd w:val="clear" w:fill="FFFFFF"/>
        </w:rPr>
        <w:t>参加投标，并提交招标文件规定份数的投标文件正本和副本。我方提交的全部投标文件均由下述部分组成：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（1）资格及资信证明部分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（2）报价部分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③招标文件规定的价格扣除证明材料（若有）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④招标文件规定的加分证明材料（若有）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（3）技术商务部分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②技术和服务要求响应表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③商务条件响应表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④投标人提交的其他资料（若有）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根据本函，本投标人代表宣布我方保证遵守招标文件的全部规定，同时：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w:t>
      </w:r>
      <w:r>
        <w:rPr>
          <w:rStyle w:val="8"/>
          <w:rFonts w:hint="eastAsia" w:ascii="宋体" w:hAnsi="宋体" w:eastAsia="宋体" w:cs="宋体"/>
          <w:b/>
          <w:bCs/>
          <w:i w:val="0"/>
          <w:iCs w:val="0"/>
          <w:caps w:val="0"/>
          <w:color w:val="auto"/>
          <w:spacing w:val="0"/>
          <w:sz w:val="24"/>
          <w:szCs w:val="24"/>
          <w:shd w:val="clear" w:fill="FFFFFF"/>
        </w:rPr>
        <w:t>确认：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1.1所投合同包的投标报价详见“开标一览表”及“投标分项报价表”。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1.2我方已详细审查全部招标文件[包括但不限于：有关附件（若有）、澄清或修改（若有）等]，并自行承担因对全部招标文件理解不正确或误解而产生的相应后果和责任。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w:t>
      </w:r>
      <w:r>
        <w:rPr>
          <w:rStyle w:val="8"/>
          <w:rFonts w:hint="eastAsia" w:ascii="宋体" w:hAnsi="宋体" w:eastAsia="宋体" w:cs="宋体"/>
          <w:b/>
          <w:bCs/>
          <w:i w:val="0"/>
          <w:iCs w:val="0"/>
          <w:caps w:val="0"/>
          <w:color w:val="auto"/>
          <w:spacing w:val="0"/>
          <w:sz w:val="24"/>
          <w:szCs w:val="24"/>
          <w:shd w:val="clear" w:fill="FFFFFF"/>
        </w:rPr>
        <w:t>承诺及声明：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2.1我方具备招标文件第一章载明的“投标人的资格要求”且符合招标文件第三章载明的“二、投标人”之规定，否则</w:t>
      </w:r>
      <w:r>
        <w:rPr>
          <w:rStyle w:val="8"/>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2.2我方提交的投标文件各组成部分的全部内容及资料是不可割离且真实、有效、准确、完整和不具有任何误导性的，否则产生不利后果由我方承担责任。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2.3我方提供的标的价格不高于同期市场价格，否则产生不利后果由我方承担责任。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2.4投标保证金：若出现招标文件第三章规定的不予退还情形，同意贵单位不予退还。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2.5投标有效期：按照招标文件第三章规定执行，并在招标文件第二章载明的期限内保持有效。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2.6若中标，将按照招标文件、我方投标文件及政府采购合同履行责任和义务。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2.7若贵单位要求，我方同意提供与本项目投标有关的一切资料、数据或文件，并完全理解贵单位不一定要接受最低的投标报价或收到的任何投标。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2.8除招标文件另有规定外，对于贵单位按照下述联络方式发出的任何信息或通知，均视为我方已收悉前述信息或通知的全部内容：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i w:val="0"/>
          <w:iCs w:val="0"/>
          <w:caps w:val="0"/>
          <w:color w:val="auto"/>
          <w:spacing w:val="0"/>
          <w:sz w:val="24"/>
          <w:szCs w:val="24"/>
          <w:u w:val="single"/>
          <w:shd w:val="clear" w:fill="FFFFFF"/>
        </w:rPr>
      </w:pPr>
      <w:r>
        <w:rPr>
          <w:rFonts w:hint="eastAsia" w:ascii="宋体" w:hAnsi="宋体" w:eastAsia="宋体" w:cs="宋体"/>
          <w:i w:val="0"/>
          <w:iCs w:val="0"/>
          <w:caps w:val="0"/>
          <w:color w:val="auto"/>
          <w:spacing w:val="0"/>
          <w:sz w:val="24"/>
          <w:szCs w:val="24"/>
          <w:shd w:val="clear" w:fill="FFFFFF"/>
        </w:rPr>
        <w:t>通信地址：</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邮编：</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联系方法：</w:t>
      </w:r>
      <w:r>
        <w:rPr>
          <w:rFonts w:hint="eastAsia" w:ascii="宋体" w:hAnsi="宋体" w:eastAsia="宋体" w:cs="宋体"/>
          <w:i w:val="0"/>
          <w:iCs w:val="0"/>
          <w:caps w:val="0"/>
          <w:color w:val="auto"/>
          <w:spacing w:val="0"/>
          <w:sz w:val="24"/>
          <w:szCs w:val="24"/>
          <w:u w:val="single"/>
          <w:shd w:val="clear" w:fill="FFFFFF"/>
        </w:rPr>
        <w:t>（包括但不限于：联系人、联系电话、手机、传真、电子邮箱等）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二-1单位负责人授权书（若有）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我方的单位负责人</w:t>
      </w:r>
      <w:r>
        <w:rPr>
          <w:rFonts w:hint="eastAsia" w:ascii="宋体" w:hAnsi="宋体" w:eastAsia="宋体" w:cs="宋体"/>
          <w:i w:val="0"/>
          <w:iCs w:val="0"/>
          <w:caps w:val="0"/>
          <w:color w:val="auto"/>
          <w:spacing w:val="0"/>
          <w:sz w:val="24"/>
          <w:szCs w:val="24"/>
          <w:u w:val="single"/>
          <w:shd w:val="clear" w:fill="FFFFFF"/>
        </w:rPr>
        <w:t>（填写“单位负责人全名”）</w:t>
      </w:r>
      <w:r>
        <w:rPr>
          <w:rFonts w:hint="eastAsia" w:ascii="宋体" w:hAnsi="宋体" w:eastAsia="宋体" w:cs="宋体"/>
          <w:i w:val="0"/>
          <w:iCs w:val="0"/>
          <w:caps w:val="0"/>
          <w:color w:val="auto"/>
          <w:spacing w:val="0"/>
          <w:sz w:val="24"/>
          <w:szCs w:val="24"/>
          <w:shd w:val="clear" w:fill="FFFFFF"/>
        </w:rPr>
        <w:t>授权</w:t>
      </w:r>
      <w:r>
        <w:rPr>
          <w:rFonts w:hint="eastAsia" w:ascii="宋体" w:hAnsi="宋体" w:eastAsia="宋体" w:cs="宋体"/>
          <w:i w:val="0"/>
          <w:iCs w:val="0"/>
          <w:caps w:val="0"/>
          <w:color w:val="auto"/>
          <w:spacing w:val="0"/>
          <w:sz w:val="24"/>
          <w:szCs w:val="24"/>
          <w:u w:val="single"/>
          <w:shd w:val="clear" w:fill="FFFFFF"/>
        </w:rPr>
        <w:t>（填写“投标人代表全名”）</w:t>
      </w:r>
      <w:r>
        <w:rPr>
          <w:rFonts w:hint="eastAsia" w:ascii="宋体" w:hAnsi="宋体" w:eastAsia="宋体" w:cs="宋体"/>
          <w:i w:val="0"/>
          <w:iCs w:val="0"/>
          <w:caps w:val="0"/>
          <w:color w:val="auto"/>
          <w:spacing w:val="0"/>
          <w:sz w:val="24"/>
          <w:szCs w:val="24"/>
          <w:shd w:val="clear" w:fill="FFFFFF"/>
        </w:rPr>
        <w:t>为投标人代表，代表我方参加</w:t>
      </w:r>
      <w:r>
        <w:rPr>
          <w:rFonts w:hint="eastAsia" w:ascii="宋体" w:hAnsi="宋体" w:eastAsia="宋体" w:cs="宋体"/>
          <w:i w:val="0"/>
          <w:iCs w:val="0"/>
          <w:caps w:val="0"/>
          <w:color w:val="auto"/>
          <w:spacing w:val="0"/>
          <w:sz w:val="24"/>
          <w:szCs w:val="24"/>
          <w:u w:val="single"/>
          <w:shd w:val="clear" w:fill="FFFFFF"/>
        </w:rPr>
        <w:t>（填写“项目名称”）</w:t>
      </w:r>
      <w:r>
        <w:rPr>
          <w:rFonts w:hint="eastAsia" w:ascii="宋体" w:hAnsi="宋体" w:eastAsia="宋体" w:cs="宋体"/>
          <w:i w:val="0"/>
          <w:iCs w:val="0"/>
          <w:caps w:val="0"/>
          <w:color w:val="auto"/>
          <w:spacing w:val="0"/>
          <w:sz w:val="24"/>
          <w:szCs w:val="24"/>
          <w:shd w:val="clear" w:fill="FFFFFF"/>
        </w:rPr>
        <w:t>项目（招标编号：</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投标人代表无转委权。特此授权。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（以下无正文）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单位负责人：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身份证号：</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手机：</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身份证号：</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手机：</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授权方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单位负责人签字或盖章：</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接受授权方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签署日期：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附：单位负责人、投标人代表的身份证正反面复印件</w:t>
      </w:r>
    </w:p>
    <w:tbl>
      <w:tblPr>
        <w:tblStyle w:val="10"/>
        <w:tblW w:w="7589" w:type="dxa"/>
        <w:tblInd w:w="14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5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7589" w:type="dxa"/>
            <w:tcBorders>
              <w:top w:val="nil"/>
              <w:left w:val="nil"/>
              <w:bottom w:val="nil"/>
              <w:right w:val="nil"/>
            </w:tcBorders>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要求：真实有效且内容完整、清晰、整洁。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color w:val="auto"/>
                <w:sz w:val="24"/>
                <w:szCs w:val="24"/>
              </w:rPr>
              <w:t>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1、企业（银行、保险、石油石化、电力、电信等行业除外）、事业单位和社会团体法人的“单位负责人”指</w:t>
      </w:r>
      <w:r>
        <w:rPr>
          <w:rStyle w:val="8"/>
          <w:rFonts w:hint="eastAsia" w:ascii="宋体" w:hAnsi="宋体" w:eastAsia="宋体" w:cs="宋体"/>
          <w:b/>
          <w:bCs/>
          <w:i w:val="0"/>
          <w:iCs w:val="0"/>
          <w:caps w:val="0"/>
          <w:color w:val="auto"/>
          <w:spacing w:val="0"/>
          <w:sz w:val="24"/>
          <w:szCs w:val="24"/>
          <w:shd w:val="clear" w:fill="FFFFFF"/>
        </w:rPr>
        <w:t>法定代表人</w:t>
      </w:r>
      <w:r>
        <w:rPr>
          <w:rFonts w:hint="eastAsia" w:ascii="宋体" w:hAnsi="宋体" w:eastAsia="宋体" w:cs="宋体"/>
          <w:i w:val="0"/>
          <w:iCs w:val="0"/>
          <w:caps w:val="0"/>
          <w:color w:val="auto"/>
          <w:spacing w:val="0"/>
          <w:sz w:val="24"/>
          <w:szCs w:val="24"/>
          <w:shd w:val="clear" w:fill="FFFFFF"/>
        </w:rPr>
        <w:t>，即与实际提交的“营业执照等证明文件”载明的一致。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4、投标人为自然人的，可不填写本授权书。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5、纸质投标文件正本中的本授权书（若有）应为原件。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二-2营业执照等证明文件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）投标人为法人（包括企业、事业单位和社会团体）的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现附上由</w:t>
      </w:r>
      <w:r>
        <w:rPr>
          <w:rFonts w:hint="eastAsia" w:ascii="宋体" w:hAnsi="宋体" w:eastAsia="宋体" w:cs="宋体"/>
          <w:i w:val="0"/>
          <w:iCs w:val="0"/>
          <w:caps w:val="0"/>
          <w:color w:val="auto"/>
          <w:spacing w:val="0"/>
          <w:sz w:val="24"/>
          <w:szCs w:val="24"/>
          <w:u w:val="single"/>
          <w:shd w:val="clear" w:fill="FFFFFF"/>
        </w:rPr>
        <w:t>（填写“签发机关全称”）</w:t>
      </w:r>
      <w:r>
        <w:rPr>
          <w:rFonts w:hint="eastAsia" w:ascii="宋体" w:hAnsi="宋体" w:eastAsia="宋体" w:cs="宋体"/>
          <w:i w:val="0"/>
          <w:iCs w:val="0"/>
          <w:caps w:val="0"/>
          <w:color w:val="auto"/>
          <w:spacing w:val="0"/>
          <w:sz w:val="24"/>
          <w:szCs w:val="24"/>
          <w:shd w:val="clear" w:fill="FFFFFF"/>
        </w:rPr>
        <w:t>签发的我方统一社会信用代码</w:t>
      </w:r>
      <w:r>
        <w:rPr>
          <w:rFonts w:hint="eastAsia" w:ascii="宋体" w:hAnsi="宋体" w:eastAsia="宋体" w:cs="宋体"/>
          <w:i w:val="0"/>
          <w:iCs w:val="0"/>
          <w:caps w:val="0"/>
          <w:color w:val="auto"/>
          <w:spacing w:val="0"/>
          <w:sz w:val="24"/>
          <w:szCs w:val="24"/>
          <w:u w:val="single"/>
          <w:shd w:val="clear" w:fill="FFFFFF"/>
        </w:rPr>
        <w:t>（请填写法人的具体证照名称）</w:t>
      </w:r>
      <w:r>
        <w:rPr>
          <w:rFonts w:hint="eastAsia" w:ascii="宋体" w:hAnsi="宋体" w:eastAsia="宋体" w:cs="宋体"/>
          <w:i w:val="0"/>
          <w:iCs w:val="0"/>
          <w:caps w:val="0"/>
          <w:color w:val="auto"/>
          <w:spacing w:val="0"/>
          <w:sz w:val="24"/>
          <w:szCs w:val="24"/>
          <w:shd w:val="clear" w:fill="FFFFFF"/>
        </w:rPr>
        <w:t>复印件，该证明材料真实有效，否则我方负全部责任。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）投标人为非法人（包括其他组织、自然人）的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□现附上由</w:t>
      </w:r>
      <w:r>
        <w:rPr>
          <w:rFonts w:hint="eastAsia" w:ascii="宋体" w:hAnsi="宋体" w:eastAsia="宋体" w:cs="宋体"/>
          <w:i w:val="0"/>
          <w:iCs w:val="0"/>
          <w:caps w:val="0"/>
          <w:color w:val="auto"/>
          <w:spacing w:val="0"/>
          <w:sz w:val="24"/>
          <w:szCs w:val="24"/>
          <w:u w:val="single"/>
          <w:shd w:val="clear" w:fill="FFFFFF"/>
        </w:rPr>
        <w:t>（填写“签发机关全称”）</w:t>
      </w:r>
      <w:r>
        <w:rPr>
          <w:rFonts w:hint="eastAsia" w:ascii="宋体" w:hAnsi="宋体" w:eastAsia="宋体" w:cs="宋体"/>
          <w:i w:val="0"/>
          <w:iCs w:val="0"/>
          <w:caps w:val="0"/>
          <w:color w:val="auto"/>
          <w:spacing w:val="0"/>
          <w:sz w:val="24"/>
          <w:szCs w:val="24"/>
          <w:shd w:val="clear" w:fill="FFFFFF"/>
        </w:rPr>
        <w:t>签发的我方</w:t>
      </w:r>
      <w:r>
        <w:rPr>
          <w:rFonts w:hint="eastAsia" w:ascii="宋体" w:hAnsi="宋体" w:eastAsia="宋体" w:cs="宋体"/>
          <w:i w:val="0"/>
          <w:iCs w:val="0"/>
          <w:caps w:val="0"/>
          <w:color w:val="auto"/>
          <w:spacing w:val="0"/>
          <w:sz w:val="24"/>
          <w:szCs w:val="24"/>
          <w:u w:val="single"/>
          <w:shd w:val="clear" w:fill="FFFFFF"/>
        </w:rPr>
        <w:t>（请填写非自然人的非法人的具体证照名称）</w:t>
      </w:r>
      <w:r>
        <w:rPr>
          <w:rFonts w:hint="eastAsia" w:ascii="宋体" w:hAnsi="宋体" w:eastAsia="宋体" w:cs="宋体"/>
          <w:i w:val="0"/>
          <w:iCs w:val="0"/>
          <w:caps w:val="0"/>
          <w:color w:val="auto"/>
          <w:spacing w:val="0"/>
          <w:sz w:val="24"/>
          <w:szCs w:val="24"/>
          <w:shd w:val="clear" w:fill="FFFFFF"/>
        </w:rPr>
        <w:t>复印件，该证明材料真实有效，否则我方负全部责任。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□现附上由</w:t>
      </w:r>
      <w:r>
        <w:rPr>
          <w:rFonts w:hint="eastAsia" w:ascii="宋体" w:hAnsi="宋体" w:eastAsia="宋体" w:cs="宋体"/>
          <w:i w:val="0"/>
          <w:iCs w:val="0"/>
          <w:caps w:val="0"/>
          <w:color w:val="auto"/>
          <w:spacing w:val="0"/>
          <w:sz w:val="24"/>
          <w:szCs w:val="24"/>
          <w:u w:val="single"/>
          <w:shd w:val="clear" w:fill="FFFFFF"/>
        </w:rPr>
        <w:t>（填写“签发机关全称”）</w:t>
      </w:r>
      <w:r>
        <w:rPr>
          <w:rFonts w:hint="eastAsia" w:ascii="宋体" w:hAnsi="宋体" w:eastAsia="宋体" w:cs="宋体"/>
          <w:i w:val="0"/>
          <w:iCs w:val="0"/>
          <w:caps w:val="0"/>
          <w:color w:val="auto"/>
          <w:spacing w:val="0"/>
          <w:sz w:val="24"/>
          <w:szCs w:val="24"/>
          <w:shd w:val="clear" w:fill="FFFFFF"/>
        </w:rPr>
        <w:t>签发的我方</w:t>
      </w:r>
      <w:r>
        <w:rPr>
          <w:rFonts w:hint="eastAsia" w:ascii="宋体" w:hAnsi="宋体" w:eastAsia="宋体" w:cs="宋体"/>
          <w:i w:val="0"/>
          <w:iCs w:val="0"/>
          <w:caps w:val="0"/>
          <w:color w:val="auto"/>
          <w:spacing w:val="0"/>
          <w:sz w:val="24"/>
          <w:szCs w:val="24"/>
          <w:u w:val="single"/>
          <w:shd w:val="clear" w:fill="FFFFFF"/>
        </w:rPr>
        <w:t>（请填写自然人的身份证件名称）</w:t>
      </w:r>
      <w:r>
        <w:rPr>
          <w:rFonts w:hint="eastAsia" w:ascii="宋体" w:hAnsi="宋体" w:eastAsia="宋体" w:cs="宋体"/>
          <w:i w:val="0"/>
          <w:iCs w:val="0"/>
          <w:caps w:val="0"/>
          <w:color w:val="auto"/>
          <w:spacing w:val="0"/>
          <w:sz w:val="24"/>
          <w:szCs w:val="24"/>
          <w:shd w:val="clear" w:fill="FFFFFF"/>
        </w:rPr>
        <w:t>复印件，该证明材料真实有效，否则我方负全部责任。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1、请投标人按照实际情况编制填写，在相应的（）中打“√”并选择相应的“□”（若有）后，再按照本格式的要求提供相应证明材料的复印件。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二-3财务状况报告（财务报告、或资信证明、或投标担保函）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）投标人提供财务报告的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□企业适用：现附上我方</w:t>
      </w:r>
      <w:r>
        <w:rPr>
          <w:rFonts w:hint="eastAsia" w:ascii="宋体" w:hAnsi="宋体" w:eastAsia="宋体" w:cs="宋体"/>
          <w:i w:val="0"/>
          <w:iCs w:val="0"/>
          <w:caps w:val="0"/>
          <w:color w:val="auto"/>
          <w:spacing w:val="0"/>
          <w:sz w:val="24"/>
          <w:szCs w:val="24"/>
          <w:u w:val="single"/>
          <w:shd w:val="clear" w:fill="FFFFFF"/>
        </w:rPr>
        <w:t>（填写“具体的年度、或半年度、或季度”）</w:t>
      </w:r>
      <w:r>
        <w:rPr>
          <w:rFonts w:hint="eastAsia" w:ascii="宋体" w:hAnsi="宋体" w:eastAsia="宋体" w:cs="宋体"/>
          <w:i w:val="0"/>
          <w:iCs w:val="0"/>
          <w:caps w:val="0"/>
          <w:color w:val="auto"/>
          <w:spacing w:val="0"/>
          <w:sz w:val="24"/>
          <w:szCs w:val="24"/>
          <w:shd w:val="clear" w:fill="FFFFFF"/>
        </w:rPr>
        <w:t>财务报告复印件，包括资产负债表、利润表、现金流量表、所有者权益变动表（若有）及其附注（若有），上述证明材料真实有效，否则我方负全部责任。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□事业单位适用：现附上我方</w:t>
      </w:r>
      <w:r>
        <w:rPr>
          <w:rFonts w:hint="eastAsia" w:ascii="宋体" w:hAnsi="宋体" w:eastAsia="宋体" w:cs="宋体"/>
          <w:i w:val="0"/>
          <w:iCs w:val="0"/>
          <w:caps w:val="0"/>
          <w:color w:val="auto"/>
          <w:spacing w:val="0"/>
          <w:sz w:val="24"/>
          <w:szCs w:val="24"/>
          <w:u w:val="single"/>
          <w:shd w:val="clear" w:fill="FFFFFF"/>
        </w:rPr>
        <w:t>（填写“具体的年度、或半年度、或季度”）</w:t>
      </w:r>
      <w:r>
        <w:rPr>
          <w:rFonts w:hint="eastAsia" w:ascii="宋体" w:hAnsi="宋体" w:eastAsia="宋体" w:cs="宋体"/>
          <w:i w:val="0"/>
          <w:iCs w:val="0"/>
          <w:caps w:val="0"/>
          <w:color w:val="auto"/>
          <w:spacing w:val="0"/>
          <w:sz w:val="24"/>
          <w:szCs w:val="24"/>
          <w:shd w:val="clear" w:fill="FFFFFF"/>
        </w:rPr>
        <w:t>财务报告复印件，包括资产负债表、收入支出表（或收入费用表）、财政补助收入支出表（若有），上述证明材料真实有效，否则我方负全部责任。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□社会团体适用：现附上我方</w:t>
      </w:r>
      <w:r>
        <w:rPr>
          <w:rFonts w:hint="eastAsia" w:ascii="宋体" w:hAnsi="宋体" w:eastAsia="宋体" w:cs="宋体"/>
          <w:i w:val="0"/>
          <w:iCs w:val="0"/>
          <w:caps w:val="0"/>
          <w:color w:val="auto"/>
          <w:spacing w:val="0"/>
          <w:sz w:val="24"/>
          <w:szCs w:val="24"/>
          <w:u w:val="single"/>
          <w:shd w:val="clear" w:fill="FFFFFF"/>
        </w:rPr>
        <w:t>（填写“具体的年度、或半年度、或季度”）</w:t>
      </w:r>
      <w:r>
        <w:rPr>
          <w:rFonts w:hint="eastAsia" w:ascii="宋体" w:hAnsi="宋体" w:eastAsia="宋体" w:cs="宋体"/>
          <w:i w:val="0"/>
          <w:iCs w:val="0"/>
          <w:caps w:val="0"/>
          <w:color w:val="auto"/>
          <w:spacing w:val="0"/>
          <w:sz w:val="24"/>
          <w:szCs w:val="24"/>
          <w:shd w:val="clear" w:fill="FFFFFF"/>
        </w:rPr>
        <w:t>财务报告复印件，包括资产负债表、业务活动表、现金流量表，上述证明材料真实有效，否则我方负全部责任。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）投标人提供资信证明的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□非自然人适用（包括企业、事业单位、社会团体和其他组织）：现附上我方银行：（填写“开户银行全称”）出具的资信证明复印件，上述证明材料真实有效，否则我方负全部责任。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□自然人适用：现附上我方银行：</w:t>
      </w:r>
      <w:r>
        <w:rPr>
          <w:rFonts w:hint="eastAsia" w:ascii="宋体" w:hAnsi="宋体" w:eastAsia="宋体" w:cs="宋体"/>
          <w:i w:val="0"/>
          <w:iCs w:val="0"/>
          <w:caps w:val="0"/>
          <w:color w:val="auto"/>
          <w:spacing w:val="0"/>
          <w:sz w:val="24"/>
          <w:szCs w:val="24"/>
          <w:u w:val="single"/>
          <w:shd w:val="clear" w:fill="FFFFFF"/>
        </w:rPr>
        <w:t>（填写自然人的“个人账户的开户银行全称”）</w:t>
      </w:r>
      <w:r>
        <w:rPr>
          <w:rFonts w:hint="eastAsia" w:ascii="宋体" w:hAnsi="宋体" w:eastAsia="宋体" w:cs="宋体"/>
          <w:i w:val="0"/>
          <w:iCs w:val="0"/>
          <w:caps w:val="0"/>
          <w:color w:val="auto"/>
          <w:spacing w:val="0"/>
          <w:sz w:val="24"/>
          <w:szCs w:val="24"/>
          <w:shd w:val="clear" w:fill="FFFFFF"/>
        </w:rPr>
        <w:t>出具的资信证明复印件，上述证明材料真实有效，否则我方负全部责任。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）投标人提供投标担保函的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现附上由财政部门认可的政府采购专业担保机构：</w:t>
      </w:r>
      <w:r>
        <w:rPr>
          <w:rFonts w:hint="eastAsia" w:ascii="宋体" w:hAnsi="宋体" w:eastAsia="宋体" w:cs="宋体"/>
          <w:i w:val="0"/>
          <w:iCs w:val="0"/>
          <w:caps w:val="0"/>
          <w:color w:val="auto"/>
          <w:spacing w:val="0"/>
          <w:sz w:val="24"/>
          <w:szCs w:val="24"/>
          <w:u w:val="single"/>
          <w:shd w:val="clear" w:fill="FFFFFF"/>
        </w:rPr>
        <w:t>（填写“担保机构全称”）</w:t>
      </w:r>
      <w:r>
        <w:rPr>
          <w:rFonts w:hint="eastAsia" w:ascii="宋体" w:hAnsi="宋体" w:eastAsia="宋体" w:cs="宋体"/>
          <w:i w:val="0"/>
          <w:iCs w:val="0"/>
          <w:caps w:val="0"/>
          <w:color w:val="auto"/>
          <w:spacing w:val="0"/>
          <w:sz w:val="24"/>
          <w:szCs w:val="24"/>
          <w:shd w:val="clear" w:fill="FFFFFF"/>
        </w:rPr>
        <w:t>出具的投标担保函复印件，上述证明材料真实有效，否则我方负全部责任。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1、请投标人按照实际情况编制填写，在相应的（）中打“√”并选择相应的“□”（若有）后，再按照本格式的要求提供相应证明材料的复印件。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2、投标人提供的财务报告复印件（成立年限按照投标截止时间推算）应符合下列规定：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2.1成立年限满1年及以上的投标人，提供经审计的上一年度的年度财务报告。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2.2成立年限满半年但不足1年的投标人，提供该半年度中任一季度的季度财务报告或该半年度的半年度财务报告。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3、“财政部门认可的政府采购专业担保机构”应符合《财政部关于开展政府采购信用担保试点工作方案》（财库[2011]124号）的规定。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w:t>
      </w:r>
      <w:r>
        <w:rPr>
          <w:rStyle w:val="8"/>
          <w:rFonts w:hint="eastAsia" w:ascii="宋体" w:hAnsi="宋体" w:eastAsia="宋体" w:cs="宋体"/>
          <w:b/>
          <w:bCs/>
          <w:i w:val="0"/>
          <w:iCs w:val="0"/>
          <w:caps w:val="0"/>
          <w:color w:val="auto"/>
          <w:spacing w:val="0"/>
          <w:sz w:val="24"/>
          <w:szCs w:val="24"/>
          <w:shd w:val="clear" w:fill="FFFFFF"/>
        </w:rPr>
        <w:t>-4依法缴纳税收证明材料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1、依法缴纳税收的投标人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）法人（包括企业、事业单位和社会团体）的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现附上自</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日至</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日期间我方缴纳的</w:t>
      </w:r>
      <w:r>
        <w:rPr>
          <w:rFonts w:hint="eastAsia" w:ascii="宋体" w:hAnsi="宋体" w:eastAsia="宋体" w:cs="宋体"/>
          <w:i w:val="0"/>
          <w:iCs w:val="0"/>
          <w:caps w:val="0"/>
          <w:color w:val="auto"/>
          <w:spacing w:val="0"/>
          <w:sz w:val="24"/>
          <w:szCs w:val="24"/>
          <w:u w:val="single"/>
          <w:shd w:val="clear" w:fill="FFFFFF"/>
        </w:rPr>
        <w:t>（按照投标人实际缴纳的税种名称填写，如：增值税、所得税等）</w:t>
      </w:r>
      <w:r>
        <w:rPr>
          <w:rFonts w:hint="eastAsia" w:ascii="宋体" w:hAnsi="宋体" w:eastAsia="宋体" w:cs="宋体"/>
          <w:i w:val="0"/>
          <w:iCs w:val="0"/>
          <w:caps w:val="0"/>
          <w:color w:val="auto"/>
          <w:spacing w:val="0"/>
          <w:sz w:val="24"/>
          <w:szCs w:val="24"/>
          <w:shd w:val="clear" w:fill="FFFFFF"/>
        </w:rPr>
        <w:t>税收凭据复印件，上述证明材料真实有效，否则我方负全部责任。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）非法人（包括其他组织、自然人）的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现附上自</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日至</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日期间我方缴纳的</w:t>
      </w:r>
      <w:r>
        <w:rPr>
          <w:rFonts w:hint="eastAsia" w:ascii="宋体" w:hAnsi="宋体" w:eastAsia="宋体" w:cs="宋体"/>
          <w:i w:val="0"/>
          <w:iCs w:val="0"/>
          <w:caps w:val="0"/>
          <w:color w:val="auto"/>
          <w:spacing w:val="0"/>
          <w:sz w:val="24"/>
          <w:szCs w:val="24"/>
          <w:u w:val="single"/>
          <w:shd w:val="clear" w:fill="FFFFFF"/>
        </w:rPr>
        <w:t>（按照投标人实际缴纳的税种名称填写）</w:t>
      </w:r>
      <w:r>
        <w:rPr>
          <w:rFonts w:hint="eastAsia" w:ascii="宋体" w:hAnsi="宋体" w:eastAsia="宋体" w:cs="宋体"/>
          <w:i w:val="0"/>
          <w:iCs w:val="0"/>
          <w:caps w:val="0"/>
          <w:color w:val="auto"/>
          <w:spacing w:val="0"/>
          <w:sz w:val="24"/>
          <w:szCs w:val="24"/>
          <w:shd w:val="clear" w:fill="FFFFFF"/>
        </w:rPr>
        <w:t>税收凭据复印件，上述证明材料真实有效，否则我方负全部责任。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2、依法免税的投标人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）现附上我方依法免税证明材料复印件，上述证明材料真实有效，否则我方负全部责任。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1、请投标人按照实际情况编制填写，在相应的（）中打“√”，并按照本格式的要求提供相应证明材料的复印件。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2、投标人提供的税收凭据复印件应符合下列规定：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2.1投标截止时间前（不含投标截止时间的当月）已依法缴纳税收的投标人，提供投标截止时间前六个月（不含投标截止时间的当月）中任一月份的税收凭据复印件。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2.2投标截止时间的当月成立且已依法缴纳税收的投标人，提供投标截止时间当月的税收凭据复印件。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2.3投标截止时间的当月成立但因税务机关原因导致其尚未依法缴纳税收的投标人，提供依法缴纳税收承诺书原件（格式自拟），该承诺书视同税收凭据。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w:t>
      </w:r>
      <w:r>
        <w:rPr>
          <w:rStyle w:val="8"/>
          <w:rFonts w:hint="eastAsia" w:ascii="宋体" w:hAnsi="宋体" w:eastAsia="宋体" w:cs="宋体"/>
          <w:b/>
          <w:bCs/>
          <w:i w:val="0"/>
          <w:iCs w:val="0"/>
          <w:caps w:val="0"/>
          <w:color w:val="auto"/>
          <w:spacing w:val="0"/>
          <w:sz w:val="24"/>
          <w:szCs w:val="24"/>
          <w:shd w:val="clear" w:fill="FFFFFF"/>
        </w:rPr>
        <w:t>“依法缴纳税收证明材料”</w:t>
      </w:r>
      <w:r>
        <w:rPr>
          <w:rFonts w:hint="eastAsia" w:ascii="宋体" w:hAnsi="宋体" w:eastAsia="宋体" w:cs="宋体"/>
          <w:i w:val="0"/>
          <w:iCs w:val="0"/>
          <w:caps w:val="0"/>
          <w:color w:val="auto"/>
          <w:spacing w:val="0"/>
          <w:sz w:val="24"/>
          <w:szCs w:val="24"/>
          <w:shd w:val="clear" w:fill="FFFFFF"/>
        </w:rPr>
        <w:t>有欠缴记录的，视为</w:t>
      </w:r>
      <w:r>
        <w:rPr>
          <w:rStyle w:val="8"/>
          <w:rFonts w:hint="eastAsia" w:ascii="宋体" w:hAnsi="宋体" w:eastAsia="宋体" w:cs="宋体"/>
          <w:b/>
          <w:bCs/>
          <w:i w:val="0"/>
          <w:iCs w:val="0"/>
          <w:caps w:val="0"/>
          <w:color w:val="auto"/>
          <w:spacing w:val="0"/>
          <w:sz w:val="24"/>
          <w:szCs w:val="24"/>
          <w:shd w:val="clear" w:fill="FFFFFF"/>
        </w:rPr>
        <w:t>未依法缴纳税收。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二-5依法缴纳社会保障资金证明材料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4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1、依法缴纳社会保障资金的投标人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4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）法人（包括企业、事业单位和社会团体）的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4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现附上自</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日至</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4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）非法人（包括其他组织、自然人）的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4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日至</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4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2、依法不需要缴纳社会保障资金的投标人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24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）现附上我方依法不需要缴纳社会保障资金证明材料复印件，上述证明材料真实有效，否则我方负全部责任。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★注意：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1、请投标人按照实际情况编制填写，在相应的（）中打“√”，并按照本格式的要求提供相应证明材料的复印件。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2、投标人提供的社会保险凭据复印件应符合下列规定：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2.2投标截止时间的当月成立且已依法缴纳社会保障资金的投标人，提供投标截止时间当月的社会保险凭据复印件。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w:t>
      </w:r>
      <w:r>
        <w:rPr>
          <w:rStyle w:val="8"/>
          <w:rFonts w:hint="eastAsia" w:ascii="宋体" w:hAnsi="宋体" w:eastAsia="宋体" w:cs="宋体"/>
          <w:b/>
          <w:bCs/>
          <w:i w:val="0"/>
          <w:iCs w:val="0"/>
          <w:caps w:val="0"/>
          <w:color w:val="auto"/>
          <w:spacing w:val="0"/>
          <w:sz w:val="24"/>
          <w:szCs w:val="24"/>
          <w:shd w:val="clear" w:fill="FFFFFF"/>
        </w:rPr>
        <w:t>“依法缴纳社会保障资金证明材料”</w:t>
      </w:r>
      <w:r>
        <w:rPr>
          <w:rFonts w:hint="eastAsia" w:ascii="宋体" w:hAnsi="宋体" w:eastAsia="宋体" w:cs="宋体"/>
          <w:i w:val="0"/>
          <w:iCs w:val="0"/>
          <w:caps w:val="0"/>
          <w:color w:val="auto"/>
          <w:spacing w:val="0"/>
          <w:sz w:val="24"/>
          <w:szCs w:val="24"/>
          <w:shd w:val="clear" w:fill="FFFFFF"/>
        </w:rPr>
        <w:t>有欠缴记录的，视为</w:t>
      </w:r>
      <w:r>
        <w:rPr>
          <w:rStyle w:val="8"/>
          <w:rFonts w:hint="eastAsia" w:ascii="宋体" w:hAnsi="宋体" w:eastAsia="宋体" w:cs="宋体"/>
          <w:b/>
          <w:bCs/>
          <w:i w:val="0"/>
          <w:iCs w:val="0"/>
          <w:caps w:val="0"/>
          <w:color w:val="auto"/>
          <w:spacing w:val="0"/>
          <w:sz w:val="24"/>
          <w:szCs w:val="24"/>
          <w:shd w:val="clear" w:fill="FFFFFF"/>
        </w:rPr>
        <w:t>未依法缴纳社会保障资金。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4、投标人提供的相应证明材料复印件均应符合：内容完整、清晰、整洁，并由投标人加盖其单位公章。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w:t>
      </w:r>
      <w:r>
        <w:rPr>
          <w:rStyle w:val="8"/>
          <w:rFonts w:hint="eastAsia" w:ascii="宋体" w:hAnsi="宋体" w:eastAsia="宋体" w:cs="宋体"/>
          <w:b/>
          <w:bCs/>
          <w:i w:val="0"/>
          <w:iCs w:val="0"/>
          <w:caps w:val="0"/>
          <w:color w:val="auto"/>
          <w:spacing w:val="0"/>
          <w:sz w:val="24"/>
          <w:szCs w:val="24"/>
          <w:shd w:val="clear" w:fill="FFFFFF"/>
        </w:rPr>
        <w:t>-6具备履行合同所必需设备和专业技术能力的声明函（若有）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我方具备履行合同所必需的设备和专业技术能力，否则产生不利后果由我方承担责任。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特此声明。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1、招标文件未要求投标人提供“具备履行合同所必需的设备和专业技术能力专项证明材料”的，投标人应提供本声明函。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2、招标文件要求投标人提供“具备履行合同所必需的设备和专业技术能力专项证明材料”的，投标人可不提供本声明函。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3、纸质投标文件正本中的本声明函（若有）应为原件。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4、请投标人根据实际情况如实声明，否则</w:t>
      </w:r>
      <w:r>
        <w:rPr>
          <w:rStyle w:val="8"/>
          <w:rFonts w:hint="eastAsia" w:ascii="宋体" w:hAnsi="宋体" w:eastAsia="宋体" w:cs="宋体"/>
          <w:b/>
          <w:bCs/>
          <w:i w:val="0"/>
          <w:iCs w:val="0"/>
          <w:caps w:val="0"/>
          <w:color w:val="auto"/>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w:t>
      </w:r>
      <w:r>
        <w:rPr>
          <w:rStyle w:val="8"/>
          <w:rFonts w:hint="eastAsia" w:ascii="宋体" w:hAnsi="宋体" w:eastAsia="宋体" w:cs="宋体"/>
          <w:b/>
          <w:bCs/>
          <w:i w:val="0"/>
          <w:iCs w:val="0"/>
          <w:caps w:val="0"/>
          <w:color w:val="auto"/>
          <w:spacing w:val="0"/>
          <w:sz w:val="24"/>
          <w:szCs w:val="24"/>
          <w:shd w:val="clear" w:fill="FFFFFF"/>
        </w:rPr>
        <w:t>-7参加采购活动前三年内在经营活动中没有重大违法记录书面声明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参加采购活动前三年内，我方在经营活动中没有重大违法记录，也无行贿犯罪记录，否则产生不利后果由我方承担责任。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特此声明。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1、“重大违法记录”指投标人因违法经营受到刑事处罚或责令停产停业、吊销许可证或执照、较大数额罚款等行政处罚。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2、纸质投标文件正本中的本声明应为原件。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3、请投标人根据实际情况如实声明，否则</w:t>
      </w:r>
      <w:r>
        <w:rPr>
          <w:rStyle w:val="8"/>
          <w:rFonts w:hint="eastAsia" w:ascii="宋体" w:hAnsi="宋体" w:eastAsia="宋体" w:cs="宋体"/>
          <w:b/>
          <w:bCs/>
          <w:i w:val="0"/>
          <w:iCs w:val="0"/>
          <w:caps w:val="0"/>
          <w:color w:val="auto"/>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w:t>
      </w:r>
      <w:r>
        <w:rPr>
          <w:rStyle w:val="8"/>
          <w:rFonts w:hint="eastAsia" w:ascii="宋体" w:hAnsi="宋体" w:eastAsia="宋体" w:cs="宋体"/>
          <w:b/>
          <w:bCs/>
          <w:i w:val="0"/>
          <w:iCs w:val="0"/>
          <w:caps w:val="0"/>
          <w:color w:val="auto"/>
          <w:spacing w:val="0"/>
          <w:sz w:val="24"/>
          <w:szCs w:val="24"/>
          <w:shd w:val="clear" w:fill="FFFFFF"/>
        </w:rPr>
        <w:t>-8信用记录查询结果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现附上截至</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时我方通过“信用中国”网站（www.creditchina.gov.cn）获取的我方信用信息查询结果</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份、通过中国政府采购网（www.ccgp.gov.cn）获取的我方信用信息查询结果</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份，上述信用信息查询结果真实有效，否则我方负全部责任。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r>
        <w:rPr>
          <w:rStyle w:val="8"/>
          <w:rFonts w:hint="eastAsia" w:ascii="宋体" w:hAnsi="宋体" w:eastAsia="宋体" w:cs="宋体"/>
          <w:b/>
          <w:bCs/>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二-9检察机关行贿犯罪档案查询结果告知函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检察机关行贿犯罪档案查询结果告知函（以下简称：“告知函”）由投标人向住所地或业务发生地检察院申请查询，具体以检察院出具的为准。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1、未提供行贿犯罪档案查询结果或查询结果表明投标人有行贿犯罪记录的，</w:t>
      </w:r>
      <w:r>
        <w:rPr>
          <w:rStyle w:val="8"/>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2、若从检察机关指定网站下载打印或截图告知函，则告知函应为从前述指定网站获取的查询结果原始页面的打印件（或截图），否则</w:t>
      </w:r>
      <w:r>
        <w:rPr>
          <w:rStyle w:val="8"/>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3、告知函应在有效期内且内容完整、清晰、整洁，否则</w:t>
      </w:r>
      <w:r>
        <w:rPr>
          <w:rStyle w:val="8"/>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4、有效期内的告知函复印件（含扫描件）及符合招标文件第七章规定的打印件（或截图），无论内容中是否注明“复印件无效”，</w:t>
      </w:r>
      <w:r>
        <w:rPr>
          <w:rStyle w:val="8"/>
          <w:rFonts w:hint="eastAsia" w:ascii="宋体" w:hAnsi="宋体" w:eastAsia="宋体" w:cs="宋体"/>
          <w:b/>
          <w:bCs/>
          <w:i w:val="0"/>
          <w:iCs w:val="0"/>
          <w:caps w:val="0"/>
          <w:color w:val="auto"/>
          <w:spacing w:val="0"/>
          <w:sz w:val="24"/>
          <w:szCs w:val="24"/>
          <w:shd w:val="clear" w:fill="FFFFFF"/>
        </w:rPr>
        <w:t>均视同有效。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二-10联合体协议（若有）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兹有</w:t>
      </w:r>
      <w:r>
        <w:rPr>
          <w:rFonts w:hint="eastAsia" w:ascii="宋体" w:hAnsi="宋体" w:eastAsia="宋体" w:cs="宋体"/>
          <w:i w:val="0"/>
          <w:iCs w:val="0"/>
          <w:caps w:val="0"/>
          <w:color w:val="auto"/>
          <w:spacing w:val="0"/>
          <w:sz w:val="24"/>
          <w:szCs w:val="24"/>
          <w:u w:val="single"/>
          <w:shd w:val="clear" w:fill="FFFFFF"/>
        </w:rPr>
        <w:t>（填写“联合体中各方的全称”，各方的全称之间请用“、”分割）</w:t>
      </w:r>
      <w:r>
        <w:rPr>
          <w:rFonts w:hint="eastAsia" w:ascii="宋体" w:hAnsi="宋体" w:eastAsia="宋体" w:cs="宋体"/>
          <w:i w:val="0"/>
          <w:iCs w:val="0"/>
          <w:caps w:val="0"/>
          <w:color w:val="auto"/>
          <w:spacing w:val="0"/>
          <w:sz w:val="24"/>
          <w:szCs w:val="24"/>
          <w:shd w:val="clear" w:fill="FFFFFF"/>
        </w:rPr>
        <w:t>自愿组成联合体，共同参加</w:t>
      </w:r>
      <w:r>
        <w:rPr>
          <w:rFonts w:hint="eastAsia" w:ascii="宋体" w:hAnsi="宋体" w:eastAsia="宋体" w:cs="宋体"/>
          <w:i w:val="0"/>
          <w:iCs w:val="0"/>
          <w:caps w:val="0"/>
          <w:color w:val="auto"/>
          <w:spacing w:val="0"/>
          <w:sz w:val="24"/>
          <w:szCs w:val="24"/>
          <w:u w:val="single"/>
          <w:shd w:val="clear" w:fill="FFFFFF"/>
        </w:rPr>
        <w:t>（填写“项目名称”） </w:t>
      </w:r>
      <w:r>
        <w:rPr>
          <w:rFonts w:hint="eastAsia" w:ascii="宋体" w:hAnsi="宋体" w:eastAsia="宋体" w:cs="宋体"/>
          <w:i w:val="0"/>
          <w:iCs w:val="0"/>
          <w:caps w:val="0"/>
          <w:color w:val="auto"/>
          <w:spacing w:val="0"/>
          <w:sz w:val="24"/>
          <w:szCs w:val="24"/>
          <w:shd w:val="clear" w:fill="FFFFFF"/>
        </w:rPr>
        <w:t>项目（招标编号：</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）的投标。现就联合体参加本项目投标的有关事宜达成下列协议：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一、联合体各方应承担的工作和义务具体如下：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1、牵头方（</w:t>
      </w:r>
      <w:r>
        <w:rPr>
          <w:rFonts w:hint="eastAsia" w:ascii="宋体" w:hAnsi="宋体" w:eastAsia="宋体" w:cs="宋体"/>
          <w:i w:val="0"/>
          <w:iCs w:val="0"/>
          <w:caps w:val="0"/>
          <w:color w:val="auto"/>
          <w:spacing w:val="0"/>
          <w:sz w:val="24"/>
          <w:szCs w:val="24"/>
          <w:u w:val="single"/>
          <w:shd w:val="clear" w:fill="FFFFFF"/>
        </w:rPr>
        <w:t>全称</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u w:val="single"/>
          <w:shd w:val="clear" w:fill="FFFFFF"/>
        </w:rPr>
        <w:t> （填写“工作及义务的具体内容”） </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2、成员方：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w:t>
      </w:r>
      <w:r>
        <w:rPr>
          <w:rFonts w:hint="eastAsia" w:ascii="宋体" w:hAnsi="宋体" w:eastAsia="宋体" w:cs="宋体"/>
          <w:i w:val="0"/>
          <w:iCs w:val="0"/>
          <w:caps w:val="0"/>
          <w:color w:val="auto"/>
          <w:spacing w:val="0"/>
          <w:sz w:val="24"/>
          <w:szCs w:val="24"/>
          <w:u w:val="single"/>
          <w:shd w:val="clear" w:fill="FFFFFF"/>
        </w:rPr>
        <w:t>（成员一的全称）</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u w:val="single"/>
          <w:shd w:val="clear" w:fill="FFFFFF"/>
        </w:rPr>
        <w:t> （填写“工作及义务的具体内容”） </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二、联合体各方约定：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1、由</w:t>
      </w:r>
      <w:r>
        <w:rPr>
          <w:rFonts w:hint="eastAsia" w:ascii="宋体" w:hAnsi="宋体" w:eastAsia="宋体" w:cs="宋体"/>
          <w:i w:val="0"/>
          <w:iCs w:val="0"/>
          <w:caps w:val="0"/>
          <w:color w:val="auto"/>
          <w:spacing w:val="0"/>
          <w:sz w:val="24"/>
          <w:szCs w:val="24"/>
          <w:u w:val="single"/>
          <w:shd w:val="clear" w:fill="FFFFFF"/>
        </w:rPr>
        <w:t>（填写“牵头方的全称”）</w:t>
      </w:r>
      <w:r>
        <w:rPr>
          <w:rFonts w:hint="eastAsia" w:ascii="宋体" w:hAnsi="宋体" w:eastAsia="宋体" w:cs="宋体"/>
          <w:i w:val="0"/>
          <w:iCs w:val="0"/>
          <w:caps w:val="0"/>
          <w:color w:val="auto"/>
          <w:spacing w:val="0"/>
          <w:sz w:val="24"/>
          <w:szCs w:val="24"/>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2、联合体各方约定由</w:t>
      </w:r>
      <w:r>
        <w:rPr>
          <w:rFonts w:hint="eastAsia" w:ascii="宋体" w:hAnsi="宋体" w:eastAsia="宋体" w:cs="宋体"/>
          <w:i w:val="0"/>
          <w:iCs w:val="0"/>
          <w:caps w:val="0"/>
          <w:color w:val="auto"/>
          <w:spacing w:val="0"/>
          <w:sz w:val="24"/>
          <w:szCs w:val="24"/>
          <w:u w:val="single"/>
          <w:shd w:val="clear" w:fill="FFFFFF"/>
        </w:rPr>
        <w:t>（填写“牵头方的全称”）</w:t>
      </w:r>
      <w:r>
        <w:rPr>
          <w:rFonts w:hint="eastAsia" w:ascii="宋体" w:hAnsi="宋体" w:eastAsia="宋体" w:cs="宋体"/>
          <w:i w:val="0"/>
          <w:iCs w:val="0"/>
          <w:caps w:val="0"/>
          <w:color w:val="auto"/>
          <w:spacing w:val="0"/>
          <w:sz w:val="24"/>
          <w:szCs w:val="24"/>
          <w:shd w:val="clear" w:fill="FFFFFF"/>
        </w:rPr>
        <w:t>代表联合体办理投标保证金事宜。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aps w:val="0"/>
          <w:color w:val="auto"/>
          <w:spacing w:val="0"/>
          <w:sz w:val="24"/>
          <w:szCs w:val="24"/>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iCs w:val="0"/>
          <w:caps w:val="0"/>
          <w:color w:val="auto"/>
          <w:spacing w:val="0"/>
          <w:sz w:val="24"/>
          <w:szCs w:val="24"/>
          <w:shd w:val="clear" w:fill="FFFFFF"/>
        </w:rPr>
        <w:t>的条件参与商务部分的评标。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四、本协议自签署之日起生效，政府采购合同履行完毕后自动失效。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五、本协议一式</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份，联合体各方各执一份，投标文件中提交一份。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（以下无正文）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牵头方：</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法定代表人或其委托代理人：</w:t>
      </w:r>
      <w:r>
        <w:rPr>
          <w:rFonts w:hint="eastAsia" w:ascii="宋体" w:hAnsi="宋体" w:eastAsia="宋体" w:cs="宋体"/>
          <w:i w:val="0"/>
          <w:iCs w:val="0"/>
          <w:caps w:val="0"/>
          <w:color w:val="auto"/>
          <w:spacing w:val="0"/>
          <w:sz w:val="24"/>
          <w:szCs w:val="24"/>
          <w:u w:val="single"/>
          <w:shd w:val="clear" w:fill="FFFFFF"/>
        </w:rPr>
        <w:t>  （签字或盖章）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成员一：</w:t>
      </w:r>
      <w:r>
        <w:rPr>
          <w:rFonts w:hint="eastAsia" w:ascii="宋体" w:hAnsi="宋体" w:eastAsia="宋体" w:cs="宋体"/>
          <w:i w:val="0"/>
          <w:iCs w:val="0"/>
          <w:caps w:val="0"/>
          <w:color w:val="auto"/>
          <w:spacing w:val="0"/>
          <w:sz w:val="24"/>
          <w:szCs w:val="24"/>
          <w:u w:val="single"/>
          <w:shd w:val="clear" w:fill="FFFFFF"/>
        </w:rPr>
        <w:t>（全称并加盖成员一的单位公章）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法定代表人或其委托代理人：</w:t>
      </w:r>
      <w:r>
        <w:rPr>
          <w:rFonts w:hint="eastAsia" w:ascii="宋体" w:hAnsi="宋体" w:eastAsia="宋体" w:cs="宋体"/>
          <w:i w:val="0"/>
          <w:iCs w:val="0"/>
          <w:caps w:val="0"/>
          <w:color w:val="auto"/>
          <w:spacing w:val="0"/>
          <w:sz w:val="24"/>
          <w:szCs w:val="24"/>
          <w:u w:val="single"/>
          <w:shd w:val="clear" w:fill="FFFFFF"/>
        </w:rPr>
        <w:t>  （签字或盖章）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成员**：</w:t>
      </w:r>
      <w:r>
        <w:rPr>
          <w:rFonts w:hint="eastAsia" w:ascii="宋体" w:hAnsi="宋体" w:eastAsia="宋体" w:cs="宋体"/>
          <w:i w:val="0"/>
          <w:iCs w:val="0"/>
          <w:caps w:val="0"/>
          <w:color w:val="auto"/>
          <w:spacing w:val="0"/>
          <w:sz w:val="24"/>
          <w:szCs w:val="24"/>
          <w:u w:val="single"/>
          <w:shd w:val="clear" w:fill="FFFFFF"/>
        </w:rPr>
        <w:t>（全称并加盖成员**的单位公章）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法定代表人或其委托代理人：</w:t>
      </w:r>
      <w:r>
        <w:rPr>
          <w:rFonts w:hint="eastAsia" w:ascii="宋体" w:hAnsi="宋体" w:eastAsia="宋体" w:cs="宋体"/>
          <w:i w:val="0"/>
          <w:iCs w:val="0"/>
          <w:caps w:val="0"/>
          <w:color w:val="auto"/>
          <w:spacing w:val="0"/>
          <w:sz w:val="24"/>
          <w:szCs w:val="24"/>
          <w:u w:val="single"/>
          <w:shd w:val="clear" w:fill="FFFFFF"/>
        </w:rPr>
        <w:t>  （签字或盖章）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签署日期：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1、招标文件接受联合体投标且投标人为联合体的，投标人应提供本协议；否则无须提供。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2、本协议由委托代理人签字或盖章的，应按照本章载明的格式提供“单位负责人授权书”。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3、纸质投标文件正本中的本协议（若有）应为原件。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二-11中小企业声明函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（专门面向中小企业或小型、微型企业适用，若有）</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中小企业声明函（货物）</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4"/>
          <w:szCs w:val="24"/>
          <w:u w:val="single"/>
          <w:shd w:val="clear" w:fill="FFFFFF"/>
        </w:rPr>
        <w:t>（单位名称）</w:t>
      </w:r>
      <w:r>
        <w:rPr>
          <w:rFonts w:hint="eastAsia" w:ascii="宋体" w:hAnsi="宋体" w:eastAsia="宋体" w:cs="宋体"/>
          <w:i w:val="0"/>
          <w:iCs w:val="0"/>
          <w:caps w:val="0"/>
          <w:color w:val="auto"/>
          <w:spacing w:val="0"/>
          <w:sz w:val="24"/>
          <w:szCs w:val="24"/>
          <w:shd w:val="clear" w:fill="FFFFFF"/>
        </w:rPr>
        <w:t>的</w:t>
      </w:r>
      <w:r>
        <w:rPr>
          <w:rFonts w:hint="eastAsia" w:ascii="宋体" w:hAnsi="宋体" w:eastAsia="宋体" w:cs="宋体"/>
          <w:i w:val="0"/>
          <w:iCs w:val="0"/>
          <w:caps w:val="0"/>
          <w:color w:val="auto"/>
          <w:spacing w:val="0"/>
          <w:sz w:val="24"/>
          <w:szCs w:val="24"/>
          <w:u w:val="single"/>
          <w:shd w:val="clear" w:fill="FFFFFF"/>
        </w:rPr>
        <w:t>（项目名称）</w:t>
      </w:r>
      <w:r>
        <w:rPr>
          <w:rFonts w:hint="eastAsia" w:ascii="宋体" w:hAnsi="宋体" w:eastAsia="宋体" w:cs="宋体"/>
          <w:i w:val="0"/>
          <w:iCs w:val="0"/>
          <w:caps w:val="0"/>
          <w:color w:val="auto"/>
          <w:spacing w:val="0"/>
          <w:sz w:val="24"/>
          <w:szCs w:val="24"/>
          <w:shd w:val="clear"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 </w:t>
      </w:r>
      <w:r>
        <w:rPr>
          <w:rFonts w:hint="eastAsia" w:ascii="宋体" w:hAnsi="宋体" w:eastAsia="宋体" w:cs="宋体"/>
          <w:i w:val="0"/>
          <w:iCs w:val="0"/>
          <w:caps w:val="0"/>
          <w:color w:val="auto"/>
          <w:spacing w:val="0"/>
          <w:sz w:val="24"/>
          <w:szCs w:val="24"/>
          <w:u w:val="single"/>
          <w:shd w:val="clear" w:fill="FFFFFF"/>
        </w:rPr>
        <w:t> （标的名称） </w:t>
      </w:r>
      <w:r>
        <w:rPr>
          <w:rFonts w:hint="eastAsia" w:ascii="宋体" w:hAnsi="宋体" w:eastAsia="宋体" w:cs="宋体"/>
          <w:i w:val="0"/>
          <w:iCs w:val="0"/>
          <w:caps w:val="0"/>
          <w:color w:val="auto"/>
          <w:spacing w:val="0"/>
          <w:sz w:val="24"/>
          <w:szCs w:val="24"/>
          <w:shd w:val="clear" w:fill="FFFFFF"/>
        </w:rPr>
        <w:t>，属于</w:t>
      </w:r>
      <w:r>
        <w:rPr>
          <w:rFonts w:hint="eastAsia" w:ascii="宋体" w:hAnsi="宋体" w:eastAsia="宋体" w:cs="宋体"/>
          <w:i w:val="0"/>
          <w:iCs w:val="0"/>
          <w:caps w:val="0"/>
          <w:color w:val="auto"/>
          <w:spacing w:val="0"/>
          <w:sz w:val="24"/>
          <w:szCs w:val="24"/>
          <w:u w:val="single"/>
          <w:shd w:val="clear" w:fill="FFFFFF"/>
        </w:rPr>
        <w:t>（采购文件中明确的所属行业）行业</w:t>
      </w:r>
      <w:r>
        <w:rPr>
          <w:rFonts w:hint="eastAsia" w:ascii="宋体" w:hAnsi="宋体" w:eastAsia="宋体" w:cs="宋体"/>
          <w:i w:val="0"/>
          <w:iCs w:val="0"/>
          <w:caps w:val="0"/>
          <w:color w:val="auto"/>
          <w:spacing w:val="0"/>
          <w:sz w:val="24"/>
          <w:szCs w:val="24"/>
          <w:shd w:val="clear" w:fill="FFFFFF"/>
        </w:rPr>
        <w:t>；制造商为</w:t>
      </w:r>
      <w:r>
        <w:rPr>
          <w:rFonts w:hint="eastAsia" w:ascii="宋体" w:hAnsi="宋体" w:eastAsia="宋体" w:cs="宋体"/>
          <w:i w:val="0"/>
          <w:iCs w:val="0"/>
          <w:caps w:val="0"/>
          <w:color w:val="auto"/>
          <w:spacing w:val="0"/>
          <w:sz w:val="24"/>
          <w:szCs w:val="24"/>
          <w:u w:val="single"/>
          <w:shd w:val="clear" w:fill="FFFFFF"/>
        </w:rPr>
        <w:t>（企业名称）</w:t>
      </w:r>
      <w:r>
        <w:rPr>
          <w:rFonts w:hint="eastAsia" w:ascii="宋体" w:hAnsi="宋体" w:eastAsia="宋体" w:cs="宋体"/>
          <w:i w:val="0"/>
          <w:iCs w:val="0"/>
          <w:caps w:val="0"/>
          <w:color w:val="auto"/>
          <w:spacing w:val="0"/>
          <w:sz w:val="24"/>
          <w:szCs w:val="24"/>
          <w:shd w:val="clear" w:fill="FFFFFF"/>
        </w:rPr>
        <w:t>，从业人员</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人，营业收入为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万元，资产总额为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w:t>
      </w:r>
      <w:r>
        <w:rPr>
          <w:rFonts w:hint="eastAsia" w:ascii="宋体" w:hAnsi="宋体" w:eastAsia="宋体" w:cs="宋体"/>
          <w:i w:val="0"/>
          <w:iCs w:val="0"/>
          <w:caps w:val="0"/>
          <w:color w:val="auto"/>
          <w:spacing w:val="0"/>
          <w:sz w:val="24"/>
          <w:szCs w:val="24"/>
          <w:shd w:val="clear" w:fill="FFFFFF"/>
          <w:vertAlign w:val="superscript"/>
        </w:rPr>
        <w:t>1</w:t>
      </w:r>
      <w:r>
        <w:rPr>
          <w:rFonts w:hint="eastAsia" w:ascii="宋体" w:hAnsi="宋体" w:eastAsia="宋体" w:cs="宋体"/>
          <w:i w:val="0"/>
          <w:iCs w:val="0"/>
          <w:caps w:val="0"/>
          <w:color w:val="auto"/>
          <w:spacing w:val="0"/>
          <w:sz w:val="24"/>
          <w:szCs w:val="24"/>
          <w:shd w:val="clear" w:fill="FFFFFF"/>
        </w:rPr>
        <w:t>，属于</w:t>
      </w:r>
      <w:r>
        <w:rPr>
          <w:rFonts w:hint="eastAsia" w:ascii="宋体" w:hAnsi="宋体" w:eastAsia="宋体" w:cs="宋体"/>
          <w:i w:val="0"/>
          <w:iCs w:val="0"/>
          <w:caps w:val="0"/>
          <w:color w:val="auto"/>
          <w:spacing w:val="0"/>
          <w:sz w:val="24"/>
          <w:szCs w:val="24"/>
          <w:u w:val="single"/>
          <w:shd w:val="clear" w:fill="FFFFFF"/>
        </w:rPr>
        <w:t>（中型企业、小型企业、微型企业）；</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2. </w:t>
      </w:r>
      <w:r>
        <w:rPr>
          <w:rFonts w:hint="eastAsia" w:ascii="宋体" w:hAnsi="宋体" w:eastAsia="宋体" w:cs="宋体"/>
          <w:i w:val="0"/>
          <w:iCs w:val="0"/>
          <w:caps w:val="0"/>
          <w:color w:val="auto"/>
          <w:spacing w:val="0"/>
          <w:sz w:val="24"/>
          <w:szCs w:val="24"/>
          <w:u w:val="single"/>
          <w:shd w:val="clear" w:fill="FFFFFF"/>
        </w:rPr>
        <w:t> （标的名称） </w:t>
      </w:r>
      <w:r>
        <w:rPr>
          <w:rFonts w:hint="eastAsia" w:ascii="宋体" w:hAnsi="宋体" w:eastAsia="宋体" w:cs="宋体"/>
          <w:i w:val="0"/>
          <w:iCs w:val="0"/>
          <w:caps w:val="0"/>
          <w:color w:val="auto"/>
          <w:spacing w:val="0"/>
          <w:sz w:val="24"/>
          <w:szCs w:val="24"/>
          <w:shd w:val="clear" w:fill="FFFFFF"/>
        </w:rPr>
        <w:t>，属于</w:t>
      </w:r>
      <w:r>
        <w:rPr>
          <w:rFonts w:hint="eastAsia" w:ascii="宋体" w:hAnsi="宋体" w:eastAsia="宋体" w:cs="宋体"/>
          <w:i w:val="0"/>
          <w:iCs w:val="0"/>
          <w:caps w:val="0"/>
          <w:color w:val="auto"/>
          <w:spacing w:val="0"/>
          <w:sz w:val="24"/>
          <w:szCs w:val="24"/>
          <w:u w:val="single"/>
          <w:shd w:val="clear" w:fill="FFFFFF"/>
        </w:rPr>
        <w:t> （采购文件中明确的所属行业 ）行业；</w:t>
      </w:r>
      <w:r>
        <w:rPr>
          <w:rFonts w:hint="eastAsia" w:ascii="宋体" w:hAnsi="宋体" w:eastAsia="宋体" w:cs="宋体"/>
          <w:i w:val="0"/>
          <w:iCs w:val="0"/>
          <w:caps w:val="0"/>
          <w:color w:val="auto"/>
          <w:spacing w:val="0"/>
          <w:sz w:val="24"/>
          <w:szCs w:val="24"/>
          <w:shd w:val="clear" w:fill="FFFFFF"/>
        </w:rPr>
        <w:t>制造商为</w:t>
      </w:r>
      <w:r>
        <w:rPr>
          <w:rFonts w:hint="eastAsia" w:ascii="宋体" w:hAnsi="宋体" w:eastAsia="宋体" w:cs="宋体"/>
          <w:i w:val="0"/>
          <w:iCs w:val="0"/>
          <w:caps w:val="0"/>
          <w:color w:val="auto"/>
          <w:spacing w:val="0"/>
          <w:sz w:val="24"/>
          <w:szCs w:val="24"/>
          <w:u w:val="single"/>
          <w:shd w:val="clear" w:fill="FFFFFF"/>
        </w:rPr>
        <w:t>（企业名称），</w:t>
      </w:r>
      <w:r>
        <w:rPr>
          <w:rFonts w:hint="eastAsia" w:ascii="宋体" w:hAnsi="宋体" w:eastAsia="宋体" w:cs="宋体"/>
          <w:i w:val="0"/>
          <w:iCs w:val="0"/>
          <w:caps w:val="0"/>
          <w:color w:val="auto"/>
          <w:spacing w:val="0"/>
          <w:sz w:val="24"/>
          <w:szCs w:val="24"/>
          <w:shd w:val="clear" w:fill="FFFFFF"/>
        </w:rPr>
        <w:t>从业人员</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人，营业收入为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万元，资产总额为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万元，属于</w:t>
      </w:r>
      <w:r>
        <w:rPr>
          <w:rFonts w:hint="eastAsia" w:ascii="宋体" w:hAnsi="宋体" w:eastAsia="宋体" w:cs="宋体"/>
          <w:i w:val="0"/>
          <w:iCs w:val="0"/>
          <w:caps w:val="0"/>
          <w:color w:val="auto"/>
          <w:spacing w:val="0"/>
          <w:sz w:val="24"/>
          <w:szCs w:val="24"/>
          <w:u w:val="single"/>
          <w:shd w:val="clear" w:fill="FFFFFF"/>
        </w:rPr>
        <w:t>（中型企业、小型企业、微型企业）；</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企业名称（盖章）：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6508" w:firstLineChars="2712"/>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1从业人员、营业收入、资产总额填报上一年度数据，无上一年度数据的新成立企业可不填报。</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xml:space="preserve">            </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right="0" w:firstLine="2160" w:firstLineChars="9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中小企业声明函（工程、服务）</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4"/>
          <w:szCs w:val="24"/>
          <w:u w:val="single"/>
          <w:shd w:val="clear" w:fill="FFFFFF"/>
        </w:rPr>
        <w:t>（单位名称）</w:t>
      </w:r>
      <w:r>
        <w:rPr>
          <w:rFonts w:hint="eastAsia" w:ascii="宋体" w:hAnsi="宋体" w:eastAsia="宋体" w:cs="宋体"/>
          <w:i w:val="0"/>
          <w:iCs w:val="0"/>
          <w:caps w:val="0"/>
          <w:color w:val="auto"/>
          <w:spacing w:val="0"/>
          <w:sz w:val="24"/>
          <w:szCs w:val="24"/>
          <w:shd w:val="clear" w:fill="FFFFFF"/>
        </w:rPr>
        <w:t>的</w:t>
      </w:r>
      <w:r>
        <w:rPr>
          <w:rFonts w:hint="eastAsia" w:ascii="宋体" w:hAnsi="宋体" w:eastAsia="宋体" w:cs="宋体"/>
          <w:i w:val="0"/>
          <w:iCs w:val="0"/>
          <w:caps w:val="0"/>
          <w:color w:val="auto"/>
          <w:spacing w:val="0"/>
          <w:sz w:val="24"/>
          <w:szCs w:val="24"/>
          <w:u w:val="single"/>
          <w:shd w:val="clear" w:fill="FFFFFF"/>
        </w:rPr>
        <w:t>（项目名称）</w:t>
      </w:r>
      <w:r>
        <w:rPr>
          <w:rFonts w:hint="eastAsia" w:ascii="宋体" w:hAnsi="宋体" w:eastAsia="宋体" w:cs="宋体"/>
          <w:i w:val="0"/>
          <w:iCs w:val="0"/>
          <w:caps w:val="0"/>
          <w:color w:val="auto"/>
          <w:spacing w:val="0"/>
          <w:sz w:val="24"/>
          <w:szCs w:val="24"/>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 </w:t>
      </w:r>
      <w:r>
        <w:rPr>
          <w:rFonts w:hint="eastAsia" w:ascii="宋体" w:hAnsi="宋体" w:eastAsia="宋体" w:cs="宋体"/>
          <w:i w:val="0"/>
          <w:iCs w:val="0"/>
          <w:caps w:val="0"/>
          <w:color w:val="auto"/>
          <w:spacing w:val="0"/>
          <w:sz w:val="24"/>
          <w:szCs w:val="24"/>
          <w:u w:val="single"/>
          <w:shd w:val="clear" w:fill="FFFFFF"/>
        </w:rPr>
        <w:t>（标的名称）</w:t>
      </w:r>
      <w:r>
        <w:rPr>
          <w:rFonts w:hint="eastAsia" w:ascii="宋体" w:hAnsi="宋体" w:eastAsia="宋体" w:cs="宋体"/>
          <w:i w:val="0"/>
          <w:iCs w:val="0"/>
          <w:caps w:val="0"/>
          <w:color w:val="auto"/>
          <w:spacing w:val="0"/>
          <w:sz w:val="24"/>
          <w:szCs w:val="24"/>
          <w:shd w:val="clear" w:fill="FFFFFF"/>
        </w:rPr>
        <w:t>，属于</w:t>
      </w:r>
      <w:r>
        <w:rPr>
          <w:rFonts w:hint="eastAsia" w:ascii="宋体" w:hAnsi="宋体" w:eastAsia="宋体" w:cs="宋体"/>
          <w:i w:val="0"/>
          <w:iCs w:val="0"/>
          <w:caps w:val="0"/>
          <w:color w:val="auto"/>
          <w:spacing w:val="0"/>
          <w:sz w:val="24"/>
          <w:szCs w:val="24"/>
          <w:u w:val="single"/>
          <w:shd w:val="clear" w:fill="FFFFFF"/>
        </w:rPr>
        <w:t>（采购文件中明确的所属行业）</w:t>
      </w:r>
      <w:r>
        <w:rPr>
          <w:rFonts w:hint="eastAsia" w:ascii="宋体" w:hAnsi="宋体" w:eastAsia="宋体" w:cs="宋体"/>
          <w:i w:val="0"/>
          <w:iCs w:val="0"/>
          <w:caps w:val="0"/>
          <w:color w:val="auto"/>
          <w:spacing w:val="0"/>
          <w:sz w:val="24"/>
          <w:szCs w:val="24"/>
          <w:shd w:val="clear" w:fill="FFFFFF"/>
        </w:rPr>
        <w:t>；承建（承接）企业为</w:t>
      </w:r>
      <w:r>
        <w:rPr>
          <w:rFonts w:hint="eastAsia" w:ascii="宋体" w:hAnsi="宋体" w:eastAsia="宋体" w:cs="宋体"/>
          <w:i w:val="0"/>
          <w:iCs w:val="0"/>
          <w:caps w:val="0"/>
          <w:color w:val="auto"/>
          <w:spacing w:val="0"/>
          <w:sz w:val="24"/>
          <w:szCs w:val="24"/>
          <w:u w:val="single"/>
          <w:shd w:val="clear" w:fill="FFFFFF"/>
        </w:rPr>
        <w:t>（企业名称）</w:t>
      </w:r>
      <w:r>
        <w:rPr>
          <w:rFonts w:hint="eastAsia" w:ascii="宋体" w:hAnsi="宋体" w:eastAsia="宋体" w:cs="宋体"/>
          <w:i w:val="0"/>
          <w:iCs w:val="0"/>
          <w:caps w:val="0"/>
          <w:color w:val="auto"/>
          <w:spacing w:val="0"/>
          <w:sz w:val="24"/>
          <w:szCs w:val="24"/>
          <w:shd w:val="clear" w:fill="FFFFFF"/>
        </w:rPr>
        <w:t>，从业人员</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 人，营业收入为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万元，资产总额为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w:t>
      </w:r>
      <w:r>
        <w:rPr>
          <w:rFonts w:hint="eastAsia" w:ascii="宋体" w:hAnsi="宋体" w:eastAsia="宋体" w:cs="宋体"/>
          <w:i w:val="0"/>
          <w:iCs w:val="0"/>
          <w:caps w:val="0"/>
          <w:color w:val="auto"/>
          <w:spacing w:val="0"/>
          <w:sz w:val="24"/>
          <w:szCs w:val="24"/>
          <w:shd w:val="clear" w:fill="FFFFFF"/>
          <w:vertAlign w:val="superscript"/>
        </w:rPr>
        <w:t>1</w:t>
      </w:r>
      <w:r>
        <w:rPr>
          <w:rFonts w:hint="eastAsia" w:ascii="宋体" w:hAnsi="宋体" w:eastAsia="宋体" w:cs="宋体"/>
          <w:i w:val="0"/>
          <w:iCs w:val="0"/>
          <w:caps w:val="0"/>
          <w:color w:val="auto"/>
          <w:spacing w:val="0"/>
          <w:sz w:val="24"/>
          <w:szCs w:val="24"/>
          <w:shd w:val="clear" w:fill="FFFFFF"/>
        </w:rPr>
        <w:t>，属于</w:t>
      </w:r>
      <w:r>
        <w:rPr>
          <w:rFonts w:hint="eastAsia" w:ascii="宋体" w:hAnsi="宋体" w:eastAsia="宋体" w:cs="宋体"/>
          <w:i w:val="0"/>
          <w:iCs w:val="0"/>
          <w:caps w:val="0"/>
          <w:color w:val="auto"/>
          <w:spacing w:val="0"/>
          <w:sz w:val="24"/>
          <w:szCs w:val="24"/>
          <w:u w:val="single"/>
          <w:shd w:val="clear" w:fill="FFFFFF"/>
        </w:rPr>
        <w:t>（中型企业、小型企业、微型企业）；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2. </w:t>
      </w:r>
      <w:r>
        <w:rPr>
          <w:rFonts w:hint="eastAsia" w:ascii="宋体" w:hAnsi="宋体" w:eastAsia="宋体" w:cs="宋体"/>
          <w:i w:val="0"/>
          <w:iCs w:val="0"/>
          <w:caps w:val="0"/>
          <w:color w:val="auto"/>
          <w:spacing w:val="0"/>
          <w:sz w:val="24"/>
          <w:szCs w:val="24"/>
          <w:u w:val="single"/>
          <w:shd w:val="clear" w:fill="FFFFFF"/>
        </w:rPr>
        <w:t>（标的名称）</w:t>
      </w:r>
      <w:r>
        <w:rPr>
          <w:rFonts w:hint="eastAsia" w:ascii="宋体" w:hAnsi="宋体" w:eastAsia="宋体" w:cs="宋体"/>
          <w:i w:val="0"/>
          <w:iCs w:val="0"/>
          <w:caps w:val="0"/>
          <w:color w:val="auto"/>
          <w:spacing w:val="0"/>
          <w:sz w:val="24"/>
          <w:szCs w:val="24"/>
          <w:shd w:val="clear" w:fill="FFFFFF"/>
        </w:rPr>
        <w:t>，属于</w:t>
      </w:r>
      <w:r>
        <w:rPr>
          <w:rFonts w:hint="eastAsia" w:ascii="宋体" w:hAnsi="宋体" w:eastAsia="宋体" w:cs="宋体"/>
          <w:i w:val="0"/>
          <w:iCs w:val="0"/>
          <w:caps w:val="0"/>
          <w:color w:val="auto"/>
          <w:spacing w:val="0"/>
          <w:sz w:val="24"/>
          <w:szCs w:val="24"/>
          <w:u w:val="single"/>
          <w:shd w:val="clear" w:fill="FFFFFF"/>
        </w:rPr>
        <w:t>（采购文件中明确的所属行业）；</w:t>
      </w:r>
      <w:r>
        <w:rPr>
          <w:rFonts w:hint="eastAsia" w:ascii="宋体" w:hAnsi="宋体" w:eastAsia="宋体" w:cs="宋体"/>
          <w:i w:val="0"/>
          <w:iCs w:val="0"/>
          <w:caps w:val="0"/>
          <w:color w:val="auto"/>
          <w:spacing w:val="0"/>
          <w:sz w:val="24"/>
          <w:szCs w:val="24"/>
          <w:shd w:val="clear" w:fill="FFFFFF"/>
        </w:rPr>
        <w:t>承建（承接）企业为</w:t>
      </w:r>
      <w:r>
        <w:rPr>
          <w:rFonts w:hint="eastAsia" w:ascii="宋体" w:hAnsi="宋体" w:eastAsia="宋体" w:cs="宋体"/>
          <w:i w:val="0"/>
          <w:iCs w:val="0"/>
          <w:caps w:val="0"/>
          <w:color w:val="auto"/>
          <w:spacing w:val="0"/>
          <w:sz w:val="24"/>
          <w:szCs w:val="24"/>
          <w:u w:val="single"/>
          <w:shd w:val="clear" w:fill="FFFFFF"/>
        </w:rPr>
        <w:t>（企业名称）</w:t>
      </w:r>
      <w:r>
        <w:rPr>
          <w:rFonts w:hint="eastAsia" w:ascii="宋体" w:hAnsi="宋体" w:eastAsia="宋体" w:cs="宋体"/>
          <w:i w:val="0"/>
          <w:iCs w:val="0"/>
          <w:caps w:val="0"/>
          <w:color w:val="auto"/>
          <w:spacing w:val="0"/>
          <w:sz w:val="24"/>
          <w:szCs w:val="24"/>
          <w:shd w:val="clear" w:fill="FFFFFF"/>
        </w:rPr>
        <w:t>，从业人员</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人，营业收入为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万元，资产总额为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万元，属于</w:t>
      </w:r>
      <w:r>
        <w:rPr>
          <w:rFonts w:hint="eastAsia" w:ascii="宋体" w:hAnsi="宋体" w:eastAsia="宋体" w:cs="宋体"/>
          <w:i w:val="0"/>
          <w:iCs w:val="0"/>
          <w:caps w:val="0"/>
          <w:color w:val="auto"/>
          <w:spacing w:val="0"/>
          <w:sz w:val="24"/>
          <w:szCs w:val="24"/>
          <w:u w:val="single"/>
          <w:shd w:val="clear" w:fill="FFFFFF"/>
        </w:rPr>
        <w:t>（中型企业、小型企业、微型企业）；</w:t>
      </w:r>
      <w:r>
        <w:rPr>
          <w:rFonts w:hint="eastAsia" w:ascii="宋体" w:hAnsi="宋体" w:eastAsia="宋体" w:cs="宋体"/>
          <w:i w:val="0"/>
          <w:iCs w:val="0"/>
          <w:caps w:val="0"/>
          <w:color w:val="auto"/>
          <w:spacing w:val="0"/>
          <w:sz w:val="24"/>
          <w:szCs w:val="24"/>
          <w:u w:val="single"/>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企业名称（盖章）：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7200" w:firstLineChars="30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1从业人员、营业收入、资产总额填报上一年度数据，无上一年度数据的新成立企业可不填报。</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残疾人福利性单位声明函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（专门面向中小企业或小型、微型企业适用，若有）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auto"/>
          <w:spacing w:val="0"/>
          <w:sz w:val="24"/>
          <w:szCs w:val="24"/>
          <w:u w:val="single"/>
          <w:shd w:val="clear" w:fill="FFFFFF"/>
        </w:rPr>
        <w:t>（填写“项目名称”）</w:t>
      </w:r>
      <w:r>
        <w:rPr>
          <w:rFonts w:hint="eastAsia" w:ascii="宋体" w:hAnsi="宋体" w:eastAsia="宋体" w:cs="宋体"/>
          <w:i w:val="0"/>
          <w:iCs w:val="0"/>
          <w:caps w:val="0"/>
          <w:color w:val="auto"/>
          <w:spacing w:val="0"/>
          <w:sz w:val="24"/>
          <w:szCs w:val="24"/>
          <w:shd w:val="clear" w:fill="FFFFFF"/>
        </w:rPr>
        <w:t>项目采购活动：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）提供本投标人制造的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货物，或提供其他残疾人福利性单位制造的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货物（不包括使用非残疾人福利性单位注册商标的货物）。（说明：只有部分货物由残疾人福利企业制造的，在该货物后标★）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）由本投标人承建的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工程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）由本投标人承接的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本投标人对上述声明的真实性负责。如有虚假，将依法承担相应责任。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备注：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1、请投标人按照实际情况编制填写本声明函，并在相应的（）中打“√”。</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2、纸质投标文件正本中的本声明函（若有）应为原件。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3、若《残疾人福利性单位声明函》内容不真实，</w:t>
      </w:r>
      <w:r>
        <w:rPr>
          <w:rStyle w:val="8"/>
          <w:rFonts w:hint="eastAsia" w:ascii="宋体" w:hAnsi="宋体" w:eastAsia="宋体" w:cs="宋体"/>
          <w:b/>
          <w:bCs/>
          <w:i w:val="0"/>
          <w:iCs w:val="0"/>
          <w:caps w:val="0"/>
          <w:color w:val="auto"/>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二-12其他资格证明文件（若有）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w:t>
      </w:r>
      <w:r>
        <w:rPr>
          <w:rStyle w:val="8"/>
          <w:rFonts w:hint="eastAsia" w:ascii="宋体" w:hAnsi="宋体" w:eastAsia="宋体" w:cs="宋体"/>
          <w:b/>
          <w:bCs/>
          <w:i w:val="0"/>
          <w:iCs w:val="0"/>
          <w:caps w:val="0"/>
          <w:color w:val="auto"/>
          <w:spacing w:val="0"/>
          <w:sz w:val="24"/>
          <w:szCs w:val="24"/>
          <w:shd w:val="clear" w:fill="FFFFFF"/>
        </w:rPr>
        <w:t>-12-①具备履行合同所必需设备和专业技术能力专项证明材料（若有）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致：</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现附上我方具备履行合同所必需的设备和专业技术能力的专项证明材料复印件（具体附后），上述证明材料真实有效，否则我方负全部责任。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1、招标文件要求投标人提供“具备履行合同所必需的设备和专业技术能力专项证明材料”的，投标人应按照招标文件规定在此项下提供相应证明材料复印件。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二-12-②招标文件规定的其他资格证明文件（若有）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除招标文件另有规定外，招标文件要求提交的除前述资格证明文件外的其他资格证明文件（若有）加盖投标人的单位公章后应在此项下提交。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w:t>
      </w:r>
      <w:r>
        <w:rPr>
          <w:rStyle w:val="8"/>
          <w:rFonts w:hint="eastAsia" w:ascii="宋体" w:hAnsi="宋体" w:eastAsia="宋体" w:cs="宋体"/>
          <w:b/>
          <w:bCs/>
          <w:i w:val="0"/>
          <w:iCs w:val="0"/>
          <w:caps w:val="0"/>
          <w:color w:val="auto"/>
          <w:spacing w:val="0"/>
          <w:sz w:val="24"/>
          <w:szCs w:val="24"/>
          <w:shd w:val="clear" w:fill="FFFFFF"/>
        </w:rPr>
        <w:t>、投标保证金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1、在此项下提交的</w:t>
      </w:r>
      <w:r>
        <w:rPr>
          <w:rStyle w:val="8"/>
          <w:rFonts w:hint="eastAsia" w:ascii="宋体" w:hAnsi="宋体" w:eastAsia="宋体" w:cs="宋体"/>
          <w:b/>
          <w:bCs/>
          <w:i w:val="0"/>
          <w:iCs w:val="0"/>
          <w:caps w:val="0"/>
          <w:color w:val="auto"/>
          <w:spacing w:val="0"/>
          <w:sz w:val="24"/>
          <w:szCs w:val="24"/>
          <w:shd w:val="clear" w:fill="FFFFFF"/>
        </w:rPr>
        <w:t>“投标保证金”</w:t>
      </w:r>
      <w:r>
        <w:rPr>
          <w:rFonts w:hint="eastAsia" w:ascii="宋体" w:hAnsi="宋体" w:eastAsia="宋体" w:cs="宋体"/>
          <w:i w:val="0"/>
          <w:iCs w:val="0"/>
          <w:caps w:val="0"/>
          <w:color w:val="auto"/>
          <w:spacing w:val="0"/>
          <w:sz w:val="24"/>
          <w:szCs w:val="24"/>
          <w:shd w:val="clear" w:fill="FFFFFF"/>
        </w:rPr>
        <w:t>材料可使用转账凭证复印件或从福建省政府采购网上公开信息系统中下载的有关原始页面的打印件。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2、投标保证金是否已提交的认定按照招标文件第三章规定执行。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44"/>
          <w:szCs w:val="44"/>
        </w:rPr>
      </w:pPr>
      <w:r>
        <w:rPr>
          <w:rStyle w:val="8"/>
          <w:rFonts w:hint="eastAsia" w:ascii="宋体" w:hAnsi="宋体" w:eastAsia="宋体" w:cs="宋体"/>
          <w:b/>
          <w:bCs/>
          <w:i w:val="0"/>
          <w:iCs w:val="0"/>
          <w:caps w:val="0"/>
          <w:color w:val="auto"/>
          <w:spacing w:val="0"/>
          <w:sz w:val="44"/>
          <w:szCs w:val="44"/>
          <w:shd w:val="clear" w:fill="FFFFFF"/>
        </w:rPr>
        <w:t>封面格式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48"/>
          <w:szCs w:val="48"/>
        </w:rPr>
      </w:pPr>
      <w:r>
        <w:rPr>
          <w:rStyle w:val="8"/>
          <w:rFonts w:hint="eastAsia" w:ascii="宋体" w:hAnsi="宋体" w:eastAsia="宋体" w:cs="宋体"/>
          <w:b/>
          <w:bCs/>
          <w:i w:val="0"/>
          <w:iCs w:val="0"/>
          <w:caps w:val="0"/>
          <w:color w:val="auto"/>
          <w:spacing w:val="0"/>
          <w:sz w:val="48"/>
          <w:szCs w:val="48"/>
          <w:shd w:val="clear" w:fill="FFFFFF"/>
        </w:rPr>
        <w:t>福建省政府采购投标文件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（报价部分）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u w:val="single"/>
          <w:shd w:val="clear" w:fill="FFFFFF"/>
        </w:rPr>
        <w:t>（填写正本或副本）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项目名称：</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备案编号：</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招标编号：</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所投合同包：</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投标人：</w:t>
      </w:r>
      <w:r>
        <w:rPr>
          <w:rStyle w:val="8"/>
          <w:rFonts w:hint="eastAsia" w:ascii="宋体" w:hAnsi="宋体" w:eastAsia="宋体" w:cs="宋体"/>
          <w:b/>
          <w:bCs/>
          <w:i w:val="0"/>
          <w:iCs w:val="0"/>
          <w:caps w:val="0"/>
          <w:color w:val="auto"/>
          <w:spacing w:val="0"/>
          <w:sz w:val="30"/>
          <w:szCs w:val="30"/>
          <w:u w:val="single"/>
          <w:shd w:val="clear" w:fill="FFFFFF"/>
        </w:rPr>
        <w:t>（填写“全称”）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u w:val="single"/>
          <w:shd w:val="clear" w:fill="FFFFFF"/>
        </w:rPr>
        <w:t>（由投标人填写）</w:t>
      </w:r>
      <w:r>
        <w:rPr>
          <w:rStyle w:val="8"/>
          <w:rFonts w:hint="eastAsia" w:ascii="宋体" w:hAnsi="宋体" w:eastAsia="宋体" w:cs="宋体"/>
          <w:b/>
          <w:bCs/>
          <w:i w:val="0"/>
          <w:iCs w:val="0"/>
          <w:caps w:val="0"/>
          <w:color w:val="auto"/>
          <w:spacing w:val="0"/>
          <w:sz w:val="30"/>
          <w:szCs w:val="30"/>
          <w:shd w:val="clear" w:fill="FFFFFF"/>
        </w:rPr>
        <w:t>年</w:t>
      </w:r>
      <w:r>
        <w:rPr>
          <w:rStyle w:val="8"/>
          <w:rFonts w:hint="eastAsia" w:ascii="宋体" w:hAnsi="宋体" w:eastAsia="宋体" w:cs="宋体"/>
          <w:b/>
          <w:bCs/>
          <w:i w:val="0"/>
          <w:iCs w:val="0"/>
          <w:caps w:val="0"/>
          <w:color w:val="auto"/>
          <w:spacing w:val="0"/>
          <w:sz w:val="30"/>
          <w:szCs w:val="30"/>
          <w:u w:val="single"/>
          <w:shd w:val="clear" w:fill="FFFFFF"/>
        </w:rPr>
        <w:t>（由投标人填写）</w:t>
      </w:r>
      <w:r>
        <w:rPr>
          <w:rStyle w:val="8"/>
          <w:rFonts w:hint="eastAsia" w:ascii="宋体" w:hAnsi="宋体" w:eastAsia="宋体" w:cs="宋体"/>
          <w:b/>
          <w:bCs/>
          <w:i w:val="0"/>
          <w:iCs w:val="0"/>
          <w:caps w:val="0"/>
          <w:color w:val="auto"/>
          <w:spacing w:val="0"/>
          <w:sz w:val="30"/>
          <w:szCs w:val="30"/>
          <w:shd w:val="clear" w:fill="FFFFFF"/>
        </w:rPr>
        <w:t>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索引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三、招标文件规定的价格扣除证明材料（若有）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四、招标文件规定的加分证明材料（若有）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both"/>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both"/>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一、开标一览表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货币及单位：人民币元</w:t>
      </w:r>
    </w:p>
    <w:tbl>
      <w:tblPr>
        <w:tblStyle w:val="10"/>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360"/>
        <w:gridCol w:w="6360"/>
        <w:gridCol w:w="36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6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保证金</w:t>
            </w:r>
          </w:p>
        </w:tc>
        <w:tc>
          <w:tcPr>
            <w:tcW w:w="216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29" w:hRule="atLeast"/>
          <w:jc w:val="center"/>
        </w:trPr>
        <w:tc>
          <w:tcPr>
            <w:tcW w:w="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6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投标总价（大写金额）：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tc>
        <w:tc>
          <w:tcPr>
            <w:tcW w:w="360"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162"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a.投标报价的明细：详见《投标分项报价表》。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636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投标总价（大写金额）：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tc>
        <w:tc>
          <w:tcPr>
            <w:tcW w:w="360"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162"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1.1投标人应按照本表格式填写所投的合同包的“投标报价”。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1.2本表中列示的“合同包”应与《投标分项报价表》中列示的“合同包”保持一致，即：若本表中列示的“合同包”为“1”时，《投标分项报价表》中列示的“合同包”亦应为“1”，以此类推。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1.3“大写金额”指“投标报价”应用“壹、贰、叁、肆、伍、陆、柒、捌、玖、拾、佰、仟、万、亿、元、角、分、零”等进行填写。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货币及单位：人民币元</w:t>
      </w:r>
    </w:p>
    <w:tbl>
      <w:tblPr>
        <w:tblStyle w:val="10"/>
        <w:tblW w:w="9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83"/>
        <w:gridCol w:w="1083"/>
        <w:gridCol w:w="1083"/>
        <w:gridCol w:w="1083"/>
        <w:gridCol w:w="1083"/>
        <w:gridCol w:w="1083"/>
        <w:gridCol w:w="1083"/>
        <w:gridCol w:w="108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投标标的</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来源地</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087"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83"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7"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83"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7"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8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083"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3"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087"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1.2“投标标的”为货物的：</w:t>
      </w:r>
      <w:r>
        <w:rPr>
          <w:rStyle w:val="8"/>
          <w:rFonts w:hint="eastAsia" w:ascii="宋体" w:hAnsi="宋体" w:eastAsia="宋体" w:cs="宋体"/>
          <w:b/>
          <w:bCs/>
          <w:i w:val="0"/>
          <w:iCs w:val="0"/>
          <w:caps w:val="0"/>
          <w:color w:val="auto"/>
          <w:spacing w:val="0"/>
          <w:sz w:val="24"/>
          <w:szCs w:val="24"/>
          <w:shd w:val="clear" w:fill="FFFFFF"/>
        </w:rPr>
        <w:t>“规格”</w:t>
      </w:r>
      <w:r>
        <w:rPr>
          <w:rFonts w:hint="eastAsia" w:ascii="宋体" w:hAnsi="宋体" w:eastAsia="宋体" w:cs="宋体"/>
          <w:i w:val="0"/>
          <w:iCs w:val="0"/>
          <w:caps w:val="0"/>
          <w:color w:val="auto"/>
          <w:spacing w:val="0"/>
          <w:sz w:val="24"/>
          <w:szCs w:val="24"/>
          <w:shd w:val="clear" w:fill="FFFFFF"/>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bCs/>
          <w:i w:val="0"/>
          <w:iCs w:val="0"/>
          <w:caps w:val="0"/>
          <w:color w:val="auto"/>
          <w:spacing w:val="0"/>
          <w:sz w:val="24"/>
          <w:szCs w:val="24"/>
          <w:shd w:val="clear" w:fill="FFFFFF"/>
        </w:rPr>
        <w:t>“来源地”</w:t>
      </w:r>
      <w:r>
        <w:rPr>
          <w:rFonts w:hint="eastAsia" w:ascii="宋体" w:hAnsi="宋体" w:eastAsia="宋体" w:cs="宋体"/>
          <w:i w:val="0"/>
          <w:iCs w:val="0"/>
          <w:caps w:val="0"/>
          <w:color w:val="auto"/>
          <w:spacing w:val="0"/>
          <w:sz w:val="24"/>
          <w:szCs w:val="24"/>
          <w:shd w:val="clear" w:fill="FFFFFF"/>
        </w:rPr>
        <w:t>应填写货物的原产地。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1.3“投标标的”为服务的：</w:t>
      </w:r>
      <w:r>
        <w:rPr>
          <w:rStyle w:val="8"/>
          <w:rFonts w:hint="eastAsia" w:ascii="宋体" w:hAnsi="宋体" w:eastAsia="宋体" w:cs="宋体"/>
          <w:b/>
          <w:bCs/>
          <w:i w:val="0"/>
          <w:iCs w:val="0"/>
          <w:caps w:val="0"/>
          <w:color w:val="auto"/>
          <w:spacing w:val="0"/>
          <w:sz w:val="24"/>
          <w:szCs w:val="24"/>
          <w:shd w:val="clear" w:fill="FFFFFF"/>
        </w:rPr>
        <w:t>“规格”</w:t>
      </w:r>
      <w:r>
        <w:rPr>
          <w:rFonts w:hint="eastAsia" w:ascii="宋体" w:hAnsi="宋体" w:eastAsia="宋体" w:cs="宋体"/>
          <w:i w:val="0"/>
          <w:iCs w:val="0"/>
          <w:caps w:val="0"/>
          <w:color w:val="auto"/>
          <w:spacing w:val="0"/>
          <w:sz w:val="24"/>
          <w:szCs w:val="24"/>
          <w:shd w:val="clear" w:fill="FFFFFF"/>
        </w:rPr>
        <w:t>项下应填写服务提供者提供的服务标准及品牌（若有）。</w:t>
      </w:r>
      <w:r>
        <w:rPr>
          <w:rStyle w:val="8"/>
          <w:rFonts w:hint="eastAsia" w:ascii="宋体" w:hAnsi="宋体" w:eastAsia="宋体" w:cs="宋体"/>
          <w:b/>
          <w:bCs/>
          <w:i w:val="0"/>
          <w:iCs w:val="0"/>
          <w:caps w:val="0"/>
          <w:color w:val="auto"/>
          <w:spacing w:val="0"/>
          <w:sz w:val="24"/>
          <w:szCs w:val="24"/>
          <w:shd w:val="clear" w:fill="FFFFFF"/>
        </w:rPr>
        <w:t>“来源地”</w:t>
      </w:r>
      <w:r>
        <w:rPr>
          <w:rFonts w:hint="eastAsia" w:ascii="宋体" w:hAnsi="宋体" w:eastAsia="宋体" w:cs="宋体"/>
          <w:i w:val="0"/>
          <w:iCs w:val="0"/>
          <w:caps w:val="0"/>
          <w:color w:val="auto"/>
          <w:spacing w:val="0"/>
          <w:sz w:val="24"/>
          <w:szCs w:val="24"/>
          <w:shd w:val="clear" w:fill="FFFFFF"/>
        </w:rPr>
        <w:t>应填写服务提供者的所在地。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1.4同一合同包中，</w:t>
      </w:r>
      <w:r>
        <w:rPr>
          <w:rStyle w:val="8"/>
          <w:rFonts w:hint="eastAsia" w:ascii="宋体" w:hAnsi="宋体" w:eastAsia="宋体" w:cs="宋体"/>
          <w:b/>
          <w:bCs/>
          <w:i w:val="0"/>
          <w:iCs w:val="0"/>
          <w:caps w:val="0"/>
          <w:color w:val="auto"/>
          <w:spacing w:val="0"/>
          <w:sz w:val="24"/>
          <w:szCs w:val="24"/>
          <w:shd w:val="clear" w:fill="FFFFFF"/>
        </w:rPr>
        <w:t>“单价（现场）”</w:t>
      </w:r>
      <w:r>
        <w:rPr>
          <w:rFonts w:hint="eastAsia" w:ascii="宋体" w:hAnsi="宋体" w:eastAsia="宋体" w:cs="宋体"/>
          <w:i w:val="0"/>
          <w:iCs w:val="0"/>
          <w:caps w:val="0"/>
          <w:color w:val="auto"/>
          <w:spacing w:val="0"/>
          <w:sz w:val="24"/>
          <w:szCs w:val="24"/>
          <w:shd w:val="clear" w:fill="FFFFFF"/>
        </w:rPr>
        <w:t>×</w:t>
      </w:r>
      <w:r>
        <w:rPr>
          <w:rStyle w:val="8"/>
          <w:rFonts w:hint="eastAsia" w:ascii="宋体" w:hAnsi="宋体" w:eastAsia="宋体" w:cs="宋体"/>
          <w:b/>
          <w:bCs/>
          <w:i w:val="0"/>
          <w:iCs w:val="0"/>
          <w:caps w:val="0"/>
          <w:color w:val="auto"/>
          <w:spacing w:val="0"/>
          <w:sz w:val="24"/>
          <w:szCs w:val="24"/>
          <w:shd w:val="clear" w:fill="FFFFFF"/>
        </w:rPr>
        <w:t>“数量”</w:t>
      </w:r>
      <w:r>
        <w:rPr>
          <w:rFonts w:hint="eastAsia" w:ascii="宋体" w:hAnsi="宋体" w:eastAsia="宋体" w:cs="宋体"/>
          <w:i w:val="0"/>
          <w:iCs w:val="0"/>
          <w:caps w:val="0"/>
          <w:color w:val="auto"/>
          <w:spacing w:val="0"/>
          <w:sz w:val="24"/>
          <w:szCs w:val="24"/>
          <w:shd w:val="clear" w:fill="FFFFFF"/>
        </w:rPr>
        <w:t>=</w:t>
      </w:r>
      <w:r>
        <w:rPr>
          <w:rStyle w:val="8"/>
          <w:rFonts w:hint="eastAsia" w:ascii="宋体" w:hAnsi="宋体" w:eastAsia="宋体" w:cs="宋体"/>
          <w:b/>
          <w:bCs/>
          <w:i w:val="0"/>
          <w:iCs w:val="0"/>
          <w:caps w:val="0"/>
          <w:color w:val="auto"/>
          <w:spacing w:val="0"/>
          <w:sz w:val="24"/>
          <w:szCs w:val="24"/>
          <w:shd w:val="clear" w:fill="FFFFFF"/>
        </w:rPr>
        <w:t>“总价（现场）”</w:t>
      </w:r>
      <w:r>
        <w:rPr>
          <w:rFonts w:hint="eastAsia" w:ascii="宋体" w:hAnsi="宋体" w:eastAsia="宋体" w:cs="宋体"/>
          <w:i w:val="0"/>
          <w:iCs w:val="0"/>
          <w:caps w:val="0"/>
          <w:color w:val="auto"/>
          <w:spacing w:val="0"/>
          <w:sz w:val="24"/>
          <w:szCs w:val="24"/>
          <w:shd w:val="clear" w:fill="FFFFFF"/>
        </w:rPr>
        <w:t>，全部品目号</w:t>
      </w:r>
      <w:r>
        <w:rPr>
          <w:rStyle w:val="8"/>
          <w:rFonts w:hint="eastAsia" w:ascii="宋体" w:hAnsi="宋体" w:eastAsia="宋体" w:cs="宋体"/>
          <w:b/>
          <w:bCs/>
          <w:i w:val="0"/>
          <w:iCs w:val="0"/>
          <w:caps w:val="0"/>
          <w:color w:val="auto"/>
          <w:spacing w:val="0"/>
          <w:sz w:val="24"/>
          <w:szCs w:val="24"/>
          <w:shd w:val="clear" w:fill="FFFFFF"/>
        </w:rPr>
        <w:t>“总价（现场）”</w:t>
      </w:r>
      <w:r>
        <w:rPr>
          <w:rFonts w:hint="eastAsia" w:ascii="宋体" w:hAnsi="宋体" w:eastAsia="宋体" w:cs="宋体"/>
          <w:i w:val="0"/>
          <w:iCs w:val="0"/>
          <w:caps w:val="0"/>
          <w:color w:val="auto"/>
          <w:spacing w:val="0"/>
          <w:sz w:val="24"/>
          <w:szCs w:val="24"/>
          <w:shd w:val="clear" w:fill="FFFFFF"/>
        </w:rPr>
        <w:t>的合计金额应与《开标一览表》中相应合同包列示的</w:t>
      </w:r>
      <w:r>
        <w:rPr>
          <w:rStyle w:val="8"/>
          <w:rFonts w:hint="eastAsia" w:ascii="宋体" w:hAnsi="宋体" w:eastAsia="宋体" w:cs="宋体"/>
          <w:b/>
          <w:bCs/>
          <w:i w:val="0"/>
          <w:iCs w:val="0"/>
          <w:caps w:val="0"/>
          <w:color w:val="auto"/>
          <w:spacing w:val="0"/>
          <w:sz w:val="24"/>
          <w:szCs w:val="24"/>
          <w:shd w:val="clear" w:fill="FFFFFF"/>
        </w:rPr>
        <w:t>“投标总价”</w:t>
      </w:r>
      <w:r>
        <w:rPr>
          <w:rFonts w:hint="eastAsia" w:ascii="宋体" w:hAnsi="宋体" w:eastAsia="宋体" w:cs="宋体"/>
          <w:i w:val="0"/>
          <w:iCs w:val="0"/>
          <w:caps w:val="0"/>
          <w:color w:val="auto"/>
          <w:spacing w:val="0"/>
          <w:sz w:val="24"/>
          <w:szCs w:val="24"/>
          <w:shd w:val="clear" w:fill="FFFFFF"/>
        </w:rPr>
        <w:t>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b/>
          <w:bCs/>
          <w:i w:val="0"/>
          <w:iCs w:val="0"/>
          <w:caps w:val="0"/>
          <w:color w:val="auto"/>
          <w:spacing w:val="0"/>
          <w:sz w:val="24"/>
          <w:szCs w:val="24"/>
          <w:shd w:val="clear" w:fill="FFFFFF"/>
        </w:rPr>
        <w:t>“备注”</w:t>
      </w:r>
      <w:r>
        <w:rPr>
          <w:rFonts w:hint="eastAsia" w:ascii="宋体" w:hAnsi="宋体" w:eastAsia="宋体" w:cs="宋体"/>
          <w:i w:val="0"/>
          <w:iCs w:val="0"/>
          <w:caps w:val="0"/>
          <w:color w:val="auto"/>
          <w:spacing w:val="0"/>
          <w:sz w:val="24"/>
          <w:szCs w:val="24"/>
          <w:shd w:val="clear" w:fill="FFFFFF"/>
        </w:rPr>
        <w:t>项下填写。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三、招标文件规定的价格扣除证明材料（若有）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三-1优先类节能产品、环境标志产品价格扣除证明材料（若有）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三-1-①优先类节能产品、环境标志产品统计表（价格扣除适用，若有）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货币及单位：人民币元</w:t>
      </w:r>
    </w:p>
    <w:tbl>
      <w:tblPr>
        <w:tblStyle w:val="10"/>
        <w:tblW w:w="10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18"/>
        <w:gridCol w:w="1612"/>
        <w:gridCol w:w="1612"/>
        <w:gridCol w:w="1612"/>
        <w:gridCol w:w="1612"/>
        <w:gridCol w:w="161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418"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9673" w:type="dxa"/>
            <w:gridSpan w:val="6"/>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161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61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61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61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61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613"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1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3"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1612"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2"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613"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9673" w:type="dxa"/>
            <w:gridSpan w:val="6"/>
            <w:shd w:val="clear" w:color="auto" w:fill="auto"/>
            <w:tcMar>
              <w:top w:w="0" w:type="dxa"/>
              <w:left w:w="60" w:type="dxa"/>
              <w:bottom w:w="0" w:type="dxa"/>
              <w:right w:w="60"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a.合同包内属于节能、环境标志产品的报价总金额：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b.合同包投标总价（报价总金额）：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c.“合同包内属于节能、环境标志产品的报价总金额”占“合同包投标总价（报价总金额）”的比例（以%列示）：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1、对节能、环境标志产品计算价格扣除时，只依据投标文件</w:t>
      </w:r>
      <w:r>
        <w:rPr>
          <w:rStyle w:val="8"/>
          <w:rFonts w:hint="eastAsia" w:ascii="宋体" w:hAnsi="宋体" w:eastAsia="宋体" w:cs="宋体"/>
          <w:b/>
          <w:bCs/>
          <w:i w:val="0"/>
          <w:iCs w:val="0"/>
          <w:caps w:val="0"/>
          <w:color w:val="auto"/>
          <w:spacing w:val="0"/>
          <w:sz w:val="24"/>
          <w:szCs w:val="24"/>
          <w:shd w:val="clear" w:fill="FFFFFF"/>
        </w:rPr>
        <w:t>“三-1-②优先类节能产品、环境标志产品证明材料（价格扣除适用，若有）”。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2、本表以合同包为单位，不同合同包请分别填写；同一合同包请按照其品目号顺序分别填写。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3、具体统计、计算：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3.2计算结果若除不尽，可四舍五入保留到小数点后两位。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3.3投标人应按照招标文件要求认真统计、计算，否则评标委员会不予认定。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3.4若无节能、环境标志产品，不填写本表，否则，</w:t>
      </w:r>
      <w:r>
        <w:rPr>
          <w:rStyle w:val="8"/>
          <w:rFonts w:hint="eastAsia" w:ascii="宋体" w:hAnsi="宋体" w:eastAsia="宋体" w:cs="宋体"/>
          <w:b/>
          <w:bCs/>
          <w:i w:val="0"/>
          <w:iCs w:val="0"/>
          <w:caps w:val="0"/>
          <w:color w:val="auto"/>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4、纸质投标文件正本中的本表（若有）应为原件。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三-1-②优先类节能产品、环境标志产品证明材料（价格扣除适用，若有）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除招标文件另有规定外，投标人应按照招标文件第二章（表1）第13项规定提供相应证明材料。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1680" w:right="0" w:hanging="1680" w:hangingChars="7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r>
        <w:rPr>
          <w:rStyle w:val="8"/>
          <w:rFonts w:hint="eastAsia" w:ascii="宋体" w:hAnsi="宋体" w:eastAsia="宋体" w:cs="宋体"/>
          <w:b/>
          <w:bCs/>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三-2小型、微型企业产品等价格扣除证明材料（若有）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三-2-①小型、微型企业产品等统计表（价格扣除适用，若有）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货币及单位：人民币元</w:t>
      </w:r>
    </w:p>
    <w:tbl>
      <w:tblPr>
        <w:tblStyle w:val="10"/>
        <w:tblW w:w="10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34"/>
        <w:gridCol w:w="1344"/>
        <w:gridCol w:w="1344"/>
        <w:gridCol w:w="1344"/>
        <w:gridCol w:w="1344"/>
        <w:gridCol w:w="1344"/>
        <w:gridCol w:w="134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63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9413" w:type="dxa"/>
            <w:gridSpan w:val="7"/>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3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采购标的</w:t>
            </w: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制造厂商</w:t>
            </w:r>
          </w:p>
        </w:tc>
        <w:tc>
          <w:tcPr>
            <w:tcW w:w="134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34"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9"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34"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349"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63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9413" w:type="dxa"/>
            <w:gridSpan w:val="7"/>
            <w:shd w:val="clear" w:color="auto" w:fill="auto"/>
            <w:tcMar>
              <w:top w:w="0" w:type="dxa"/>
              <w:left w:w="60" w:type="dxa"/>
              <w:bottom w:w="0" w:type="dxa"/>
              <w:right w:w="60"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合同包内属于小型、微型企业产品等的报价总金额：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1、对小型、微型企业产品等计算价格扣除时，只依据投标文件</w:t>
      </w:r>
      <w:r>
        <w:rPr>
          <w:rStyle w:val="8"/>
          <w:rFonts w:hint="eastAsia" w:ascii="宋体" w:hAnsi="宋体" w:eastAsia="宋体" w:cs="宋体"/>
          <w:b/>
          <w:bCs/>
          <w:i w:val="0"/>
          <w:iCs w:val="0"/>
          <w:caps w:val="0"/>
          <w:color w:val="auto"/>
          <w:spacing w:val="0"/>
          <w:sz w:val="24"/>
          <w:szCs w:val="24"/>
          <w:shd w:val="clear" w:fill="FFFFFF"/>
        </w:rPr>
        <w:t>“三-2-②中小企业声明函（价格扣除适用，若有）”及“三-2-③小型、微型企业等证明材料（价格扣除适用，若有）”。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2、本表以合同包为单位，不同合同包请分别填写；同一合同包请按照其品目号顺序分别填写。</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b/>
          <w:bCs/>
          <w:i w:val="0"/>
          <w:iCs w:val="0"/>
          <w:caps w:val="0"/>
          <w:color w:val="auto"/>
          <w:spacing w:val="0"/>
          <w:sz w:val="24"/>
          <w:szCs w:val="24"/>
          <w:shd w:val="clear" w:fill="FFFFFF"/>
        </w:rPr>
        <w:t>可享受价格扣除。</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4、纸质投标文件正本中的本表（若有）应为原件。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三-2-②中小企业声明函（价格扣除适用，若有）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中小企业声明函（货物）</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  （标的名称） ，属于（采购文件中明确的所属行业）行业；制造商为（企业名称），从业人员  人，营业收入为  万元，资产总额为  万元</w:t>
      </w:r>
      <w:r>
        <w:rPr>
          <w:rFonts w:hint="eastAsia" w:ascii="宋体" w:hAnsi="宋体" w:eastAsia="宋体" w:cs="宋体"/>
          <w:i w:val="0"/>
          <w:iCs w:val="0"/>
          <w:caps w:val="0"/>
          <w:color w:val="auto"/>
          <w:spacing w:val="0"/>
          <w:sz w:val="24"/>
          <w:szCs w:val="24"/>
          <w:shd w:val="clear" w:fill="FFFFFF"/>
          <w:vertAlign w:val="superscript"/>
        </w:rPr>
        <w:t>1</w:t>
      </w:r>
      <w:r>
        <w:rPr>
          <w:rFonts w:hint="eastAsia" w:ascii="宋体" w:hAnsi="宋体" w:eastAsia="宋体" w:cs="宋体"/>
          <w:i w:val="0"/>
          <w:iCs w:val="0"/>
          <w:caps w:val="0"/>
          <w:color w:val="auto"/>
          <w:spacing w:val="0"/>
          <w:sz w:val="24"/>
          <w:szCs w:val="24"/>
          <w:shd w:val="clear" w:fill="FFFFFF"/>
        </w:rPr>
        <w:t>，属于（中型企业、小型企业、微型企业）；</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2.  （标的名称） ， 属 于 （采购文件中明确的所属行业 ）行业；制造商为（企业名称），从业人员  人，营业收入为  万元，资产总额为  万元，属于（中型企业、小型企业、微型企业）；</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企业名称（盖章）：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日期：</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1从业人员、营业收入、资产总额填报上一年度数据，无上一年度数据的新成立企业可不填报。</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xml:space="preserve">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中小企业声明函（工程、服务）</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4"/>
          <w:szCs w:val="24"/>
          <w:u w:val="single"/>
          <w:shd w:val="clear" w:fill="FFFFFF"/>
        </w:rPr>
        <w:t>（单位名称）</w:t>
      </w:r>
      <w:r>
        <w:rPr>
          <w:rFonts w:hint="eastAsia" w:ascii="宋体" w:hAnsi="宋体" w:eastAsia="宋体" w:cs="宋体"/>
          <w:i w:val="0"/>
          <w:iCs w:val="0"/>
          <w:caps w:val="0"/>
          <w:color w:val="auto"/>
          <w:spacing w:val="0"/>
          <w:sz w:val="24"/>
          <w:szCs w:val="24"/>
          <w:shd w:val="clear" w:fill="FFFFFF"/>
        </w:rPr>
        <w:t>的</w:t>
      </w:r>
      <w:r>
        <w:rPr>
          <w:rFonts w:hint="eastAsia" w:ascii="宋体" w:hAnsi="宋体" w:eastAsia="宋体" w:cs="宋体"/>
          <w:i w:val="0"/>
          <w:iCs w:val="0"/>
          <w:caps w:val="0"/>
          <w:color w:val="auto"/>
          <w:spacing w:val="0"/>
          <w:sz w:val="24"/>
          <w:szCs w:val="24"/>
          <w:u w:val="single"/>
          <w:shd w:val="clear" w:fill="FFFFFF"/>
        </w:rPr>
        <w:t>（项目名称）</w:t>
      </w:r>
      <w:r>
        <w:rPr>
          <w:rFonts w:hint="eastAsia" w:ascii="宋体" w:hAnsi="宋体" w:eastAsia="宋体" w:cs="宋体"/>
          <w:i w:val="0"/>
          <w:iCs w:val="0"/>
          <w:caps w:val="0"/>
          <w:color w:val="auto"/>
          <w:spacing w:val="0"/>
          <w:sz w:val="24"/>
          <w:szCs w:val="24"/>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 （标的名称），属于（采购文件中明确的所属行业）；承建（承接）企业为（企业名称），从业人员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人，营业收入为  万元，资产总额为  万元</w:t>
      </w:r>
      <w:r>
        <w:rPr>
          <w:rFonts w:hint="eastAsia" w:ascii="宋体" w:hAnsi="宋体" w:eastAsia="宋体" w:cs="宋体"/>
          <w:i w:val="0"/>
          <w:iCs w:val="0"/>
          <w:caps w:val="0"/>
          <w:color w:val="auto"/>
          <w:spacing w:val="0"/>
          <w:sz w:val="24"/>
          <w:szCs w:val="24"/>
          <w:shd w:val="clear" w:fill="FFFFFF"/>
          <w:vertAlign w:val="superscript"/>
        </w:rPr>
        <w:t>1</w:t>
      </w:r>
      <w:r>
        <w:rPr>
          <w:rFonts w:hint="eastAsia" w:ascii="宋体" w:hAnsi="宋体" w:eastAsia="宋体" w:cs="宋体"/>
          <w:i w:val="0"/>
          <w:iCs w:val="0"/>
          <w:caps w:val="0"/>
          <w:color w:val="auto"/>
          <w:spacing w:val="0"/>
          <w:sz w:val="24"/>
          <w:szCs w:val="24"/>
          <w:shd w:val="clear" w:fill="FFFFFF"/>
        </w:rPr>
        <w:t>，属于（中型企业、小型企业、微型企业）；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企业名称（盖章）：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日期：</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1从业人员、营业收入、资产总额填报上一年度数据，无上一年度数据的新成立企业可不填报。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三-2-③小型、微型企业等证明材料（价格扣除适用，若有）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1、投标人应按照招标文件要求提供相应证明材料，证明材料应与《中小企业声明函》的内容相一致，否则视为《中小企业声明函》内容不真实。</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残疾人福利性单位声明函（价格扣除适用，若有）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auto"/>
          <w:spacing w:val="0"/>
          <w:sz w:val="24"/>
          <w:szCs w:val="24"/>
          <w:u w:val="single"/>
          <w:shd w:val="clear" w:fill="FFFFFF"/>
        </w:rPr>
        <w:t>（填写“项目名称”）</w:t>
      </w:r>
      <w:r>
        <w:rPr>
          <w:rFonts w:hint="eastAsia" w:ascii="宋体" w:hAnsi="宋体" w:eastAsia="宋体" w:cs="宋体"/>
          <w:i w:val="0"/>
          <w:iCs w:val="0"/>
          <w:caps w:val="0"/>
          <w:color w:val="auto"/>
          <w:spacing w:val="0"/>
          <w:sz w:val="24"/>
          <w:szCs w:val="24"/>
          <w:shd w:val="clear" w:fill="FFFFFF"/>
        </w:rPr>
        <w:t>项目采购活动：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）提供本投标人制造的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货物，或提供其他残疾人福利性单位制造的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货物（不包括使用非残疾人福利性单位注册商标的货物）。（说明：只有部分货物由残疾人福利企业制造的，在该货物后标★）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）由本投标人承建的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工程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）由本投标人承接的</w:t>
      </w:r>
      <w:r>
        <w:rPr>
          <w:rFonts w:hint="eastAsia" w:ascii="宋体" w:hAnsi="宋体" w:eastAsia="宋体" w:cs="宋体"/>
          <w:i w:val="0"/>
          <w:iCs w:val="0"/>
          <w:caps w:val="0"/>
          <w:color w:val="auto"/>
          <w:spacing w:val="0"/>
          <w:sz w:val="24"/>
          <w:szCs w:val="24"/>
          <w:u w:val="single"/>
          <w:shd w:val="clear" w:fill="FFFFFF"/>
        </w:rPr>
        <w:t>（填写“所投合同包、品目号”）</w:t>
      </w:r>
      <w:r>
        <w:rPr>
          <w:rFonts w:hint="eastAsia" w:ascii="宋体" w:hAnsi="宋体" w:eastAsia="宋体" w:cs="宋体"/>
          <w:i w:val="0"/>
          <w:iCs w:val="0"/>
          <w:caps w:val="0"/>
          <w:color w:val="auto"/>
          <w:spacing w:val="0"/>
          <w:sz w:val="24"/>
          <w:szCs w:val="24"/>
          <w:shd w:val="clear" w:fill="FFFFFF"/>
        </w:rPr>
        <w:t>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本投标人对上述声明的真实性负责。如有虚假，将依法承担相应责任。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备注：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1、请投标人按照实际情况编制填写本声明函，并在相应的（）中打“√”。</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2、纸质投标文件正本中的本声明函（若有）应为原件。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3、若《残疾人福利性单位声明函》内容不真实，</w:t>
      </w:r>
      <w:r>
        <w:rPr>
          <w:rStyle w:val="8"/>
          <w:rFonts w:hint="eastAsia" w:ascii="宋体" w:hAnsi="宋体" w:eastAsia="宋体" w:cs="宋体"/>
          <w:b/>
          <w:bCs/>
          <w:i w:val="0"/>
          <w:iCs w:val="0"/>
          <w:caps w:val="0"/>
          <w:color w:val="auto"/>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三-3招标文件规定的其他价格扣除证明材料（若有）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若投标人可享受招标文件规定的除</w:t>
      </w:r>
      <w:r>
        <w:rPr>
          <w:rStyle w:val="8"/>
          <w:rFonts w:hint="eastAsia" w:ascii="宋体" w:hAnsi="宋体" w:eastAsia="宋体" w:cs="宋体"/>
          <w:b/>
          <w:bCs/>
          <w:i w:val="0"/>
          <w:iCs w:val="0"/>
          <w:caps w:val="0"/>
          <w:color w:val="auto"/>
          <w:spacing w:val="0"/>
          <w:sz w:val="24"/>
          <w:szCs w:val="24"/>
          <w:shd w:val="clear" w:fill="FFFFFF"/>
        </w:rPr>
        <w:t>“节能（非强制类）、环境标志产品价格扣除”及“小型、微型企业产品等价格扣除”</w:t>
      </w:r>
      <w:r>
        <w:rPr>
          <w:rFonts w:hint="eastAsia" w:ascii="宋体" w:hAnsi="宋体" w:eastAsia="宋体" w:cs="宋体"/>
          <w:i w:val="0"/>
          <w:iCs w:val="0"/>
          <w:caps w:val="0"/>
          <w:color w:val="auto"/>
          <w:spacing w:val="0"/>
          <w:sz w:val="24"/>
          <w:szCs w:val="24"/>
          <w:shd w:val="clear" w:fill="FFFFFF"/>
        </w:rPr>
        <w:t>外的其他价格扣除优惠，则投标人应按照招标文件要求提供相应证明材料。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br w:type="textWrapping"/>
      </w:r>
      <w:r>
        <w:rPr>
          <w:rStyle w:val="8"/>
          <w:rFonts w:hint="eastAsia" w:ascii="宋体" w:hAnsi="宋体" w:eastAsia="宋体" w:cs="宋体"/>
          <w:b/>
          <w:bCs/>
          <w:i w:val="0"/>
          <w:iCs w:val="0"/>
          <w:caps w:val="0"/>
          <w:color w:val="auto"/>
          <w:spacing w:val="0"/>
          <w:sz w:val="24"/>
          <w:szCs w:val="24"/>
          <w:shd w:val="clear" w:fill="FFFFFF"/>
        </w:rPr>
        <w:t>四、招标文件规定的加分证明材料（若有）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四-1优先类节能产品、环境标志产品加分证明材料（若有）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四-1-①优先类节能产品、环境标志产品统计表（加分适用，若有）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货币及单位：人民币元</w:t>
      </w:r>
    </w:p>
    <w:tbl>
      <w:tblPr>
        <w:tblStyle w:val="10"/>
        <w:tblW w:w="9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18"/>
        <w:gridCol w:w="1544"/>
        <w:gridCol w:w="1544"/>
        <w:gridCol w:w="1544"/>
        <w:gridCol w:w="1544"/>
        <w:gridCol w:w="154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418"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9265" w:type="dxa"/>
            <w:gridSpan w:val="6"/>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15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5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5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5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5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w:t>
            </w:r>
          </w:p>
        </w:tc>
        <w:tc>
          <w:tcPr>
            <w:tcW w:w="1545"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5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5"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154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545"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18"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9265" w:type="dxa"/>
            <w:gridSpan w:val="6"/>
            <w:shd w:val="clear" w:color="auto" w:fill="auto"/>
            <w:tcMar>
              <w:top w:w="0" w:type="dxa"/>
              <w:left w:w="60" w:type="dxa"/>
              <w:bottom w:w="0" w:type="dxa"/>
              <w:right w:w="60"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a.合同包内属于节能、环境标志产品的报价总金额：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b.合同包投标总价（报价总金额）：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c.“合同包内属于节能、环境标志产品的报价总金额”占“合同包投标总价（报价总金额）”的比例（以%列示）：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1、对节能、环境标志产品计算加分时，只依据投标文件</w:t>
      </w:r>
      <w:r>
        <w:rPr>
          <w:rStyle w:val="8"/>
          <w:rFonts w:hint="eastAsia" w:ascii="宋体" w:hAnsi="宋体" w:eastAsia="宋体" w:cs="宋体"/>
          <w:b/>
          <w:bCs/>
          <w:i w:val="0"/>
          <w:iCs w:val="0"/>
          <w:caps w:val="0"/>
          <w:color w:val="auto"/>
          <w:spacing w:val="0"/>
          <w:sz w:val="24"/>
          <w:szCs w:val="24"/>
          <w:shd w:val="clear" w:fill="FFFFFF"/>
        </w:rPr>
        <w:t>“四-1-②优先类节能产品、环境标志产品加分证明材料（加分适用，若有）”。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2、本表以合同包为单位，不同合同包请分别填写；同一合同包请按照其品目号顺序分别填写。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3、具体统计、计算：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3.1 若节能、环境标志产品仅是构成投标产品的部件、组件或零件，则该投标产品不享受鼓励优惠政策。同一品目中各认证证书不重复计算加分。强制类节能产品不享受加分。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3.2计算结果若除不尽，可四舍五入保留到小数点后两位。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3.3投标人应按照招标文件要求认真统计、计算，否则评标委员会不予认定。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3.4若无节能、环境标志产品，不填写本表，否则，</w:t>
      </w:r>
      <w:r>
        <w:rPr>
          <w:rStyle w:val="8"/>
          <w:rFonts w:hint="eastAsia" w:ascii="宋体" w:hAnsi="宋体" w:eastAsia="宋体" w:cs="宋体"/>
          <w:b/>
          <w:bCs/>
          <w:i w:val="0"/>
          <w:iCs w:val="0"/>
          <w:caps w:val="0"/>
          <w:color w:val="auto"/>
          <w:spacing w:val="0"/>
          <w:sz w:val="24"/>
          <w:szCs w:val="24"/>
          <w:shd w:val="clear" w:fill="FFFFFF"/>
        </w:rPr>
        <w:t>视为提供虚假材料</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4、纸质投标文件正本中的本表（若有）应为原件。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四-1-②优先类节能产品、环境标志产品证明材料（加分适用，若有）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除招标文件另有规定外，投标人应按照招标文件第二章（表1）第13项规定提供相应证明材料。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四</w:t>
      </w:r>
      <w:r>
        <w:rPr>
          <w:rStyle w:val="8"/>
          <w:rFonts w:hint="eastAsia" w:ascii="宋体" w:hAnsi="宋体" w:eastAsia="宋体" w:cs="宋体"/>
          <w:b/>
          <w:bCs/>
          <w:i w:val="0"/>
          <w:iCs w:val="0"/>
          <w:caps w:val="0"/>
          <w:color w:val="auto"/>
          <w:spacing w:val="0"/>
          <w:sz w:val="24"/>
          <w:szCs w:val="24"/>
          <w:shd w:val="clear" w:fill="FFFFFF"/>
        </w:rPr>
        <w:t>-2招标文件规定的其他加分证明材料（若有）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若投标人可享受招标文件规定的除</w:t>
      </w:r>
      <w:r>
        <w:rPr>
          <w:rStyle w:val="8"/>
          <w:rFonts w:hint="eastAsia" w:ascii="宋体" w:hAnsi="宋体" w:eastAsia="宋体" w:cs="宋体"/>
          <w:b/>
          <w:bCs/>
          <w:i w:val="0"/>
          <w:iCs w:val="0"/>
          <w:caps w:val="0"/>
          <w:color w:val="auto"/>
          <w:spacing w:val="0"/>
          <w:sz w:val="24"/>
          <w:szCs w:val="24"/>
          <w:shd w:val="clear" w:fill="FFFFFF"/>
        </w:rPr>
        <w:t>“优先类节能产品、环境标志产品加分”</w:t>
      </w:r>
      <w:r>
        <w:rPr>
          <w:rFonts w:hint="eastAsia" w:ascii="宋体" w:hAnsi="宋体" w:eastAsia="宋体" w:cs="宋体"/>
          <w:i w:val="0"/>
          <w:iCs w:val="0"/>
          <w:caps w:val="0"/>
          <w:color w:val="auto"/>
          <w:spacing w:val="0"/>
          <w:sz w:val="24"/>
          <w:szCs w:val="24"/>
          <w:shd w:val="clear" w:fill="FFFFFF"/>
        </w:rPr>
        <w:t>外的其他加分优惠，则投标人应按照招标文件要求提供相应证明材料。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Style w:val="8"/>
          <w:rFonts w:hint="eastAsia" w:ascii="宋体" w:hAnsi="宋体" w:eastAsia="宋体" w:cs="宋体"/>
          <w:b/>
          <w:bCs/>
          <w:i w:val="0"/>
          <w:iCs w:val="0"/>
          <w:caps w:val="0"/>
          <w:color w:val="auto"/>
          <w:spacing w:val="0"/>
          <w:sz w:val="36"/>
          <w:szCs w:val="36"/>
          <w:shd w:val="clear" w:fill="FFFFFF"/>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6"/>
          <w:szCs w:val="36"/>
        </w:rPr>
      </w:pPr>
      <w:r>
        <w:rPr>
          <w:rStyle w:val="8"/>
          <w:rFonts w:hint="eastAsia" w:ascii="宋体" w:hAnsi="宋体" w:eastAsia="宋体" w:cs="宋体"/>
          <w:b/>
          <w:bCs/>
          <w:i w:val="0"/>
          <w:iCs w:val="0"/>
          <w:caps w:val="0"/>
          <w:color w:val="auto"/>
          <w:spacing w:val="0"/>
          <w:sz w:val="36"/>
          <w:szCs w:val="36"/>
          <w:shd w:val="clear" w:fill="FFFFFF"/>
        </w:rPr>
        <w:t>封面格式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44"/>
          <w:szCs w:val="4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44"/>
          <w:szCs w:val="44"/>
        </w:rPr>
      </w:pPr>
      <w:r>
        <w:rPr>
          <w:rStyle w:val="8"/>
          <w:rFonts w:hint="eastAsia" w:ascii="宋体" w:hAnsi="宋体" w:eastAsia="宋体" w:cs="宋体"/>
          <w:b/>
          <w:bCs/>
          <w:i w:val="0"/>
          <w:iCs w:val="0"/>
          <w:caps w:val="0"/>
          <w:color w:val="auto"/>
          <w:spacing w:val="0"/>
          <w:sz w:val="44"/>
          <w:szCs w:val="44"/>
          <w:shd w:val="clear" w:fill="FFFFFF"/>
        </w:rPr>
        <w:t>福建省政府采购投标文件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（技术商务部分）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u w:val="single"/>
          <w:shd w:val="clear" w:fill="FFFFFF"/>
        </w:rPr>
        <w:t>（填写正本或副本）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项目名称：</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备案编号：</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招标编号：</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1097"/>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所投合同包：</w:t>
      </w:r>
      <w:r>
        <w:rPr>
          <w:rStyle w:val="8"/>
          <w:rFonts w:hint="eastAsia" w:ascii="宋体" w:hAnsi="宋体" w:eastAsia="宋体" w:cs="宋体"/>
          <w:b/>
          <w:bCs/>
          <w:i w:val="0"/>
          <w:iCs w:val="0"/>
          <w:caps w:val="0"/>
          <w:color w:val="auto"/>
          <w:spacing w:val="0"/>
          <w:sz w:val="30"/>
          <w:szCs w:val="30"/>
          <w:u w:val="single"/>
          <w:shd w:val="clear" w:fill="FFFFFF"/>
        </w:rPr>
        <w:t>（由投标人填写）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shd w:val="clear" w:fill="FFFFFF"/>
        </w:rPr>
        <w:t>投标人：</w:t>
      </w:r>
      <w:r>
        <w:rPr>
          <w:rStyle w:val="8"/>
          <w:rFonts w:hint="eastAsia" w:ascii="宋体" w:hAnsi="宋体" w:eastAsia="宋体" w:cs="宋体"/>
          <w:b/>
          <w:bCs/>
          <w:i w:val="0"/>
          <w:iCs w:val="0"/>
          <w:caps w:val="0"/>
          <w:color w:val="auto"/>
          <w:spacing w:val="0"/>
          <w:sz w:val="30"/>
          <w:szCs w:val="30"/>
          <w:u w:val="single"/>
          <w:shd w:val="clear" w:fill="FFFFFF"/>
        </w:rPr>
        <w:t>（填写“全称”）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30"/>
          <w:szCs w:val="30"/>
        </w:rPr>
      </w:pPr>
      <w:r>
        <w:rPr>
          <w:rStyle w:val="8"/>
          <w:rFonts w:hint="eastAsia" w:ascii="宋体" w:hAnsi="宋体" w:eastAsia="宋体" w:cs="宋体"/>
          <w:b/>
          <w:bCs/>
          <w:i w:val="0"/>
          <w:iCs w:val="0"/>
          <w:caps w:val="0"/>
          <w:color w:val="auto"/>
          <w:spacing w:val="0"/>
          <w:sz w:val="30"/>
          <w:szCs w:val="30"/>
          <w:u w:val="single"/>
          <w:shd w:val="clear" w:fill="FFFFFF"/>
        </w:rPr>
        <w:t>（由投标人填写）</w:t>
      </w:r>
      <w:r>
        <w:rPr>
          <w:rStyle w:val="8"/>
          <w:rFonts w:hint="eastAsia" w:ascii="宋体" w:hAnsi="宋体" w:eastAsia="宋体" w:cs="宋体"/>
          <w:b/>
          <w:bCs/>
          <w:i w:val="0"/>
          <w:iCs w:val="0"/>
          <w:caps w:val="0"/>
          <w:color w:val="auto"/>
          <w:spacing w:val="0"/>
          <w:sz w:val="30"/>
          <w:szCs w:val="30"/>
          <w:shd w:val="clear" w:fill="FFFFFF"/>
        </w:rPr>
        <w:t>年</w:t>
      </w:r>
      <w:r>
        <w:rPr>
          <w:rStyle w:val="8"/>
          <w:rFonts w:hint="eastAsia" w:ascii="宋体" w:hAnsi="宋体" w:eastAsia="宋体" w:cs="宋体"/>
          <w:b/>
          <w:bCs/>
          <w:i w:val="0"/>
          <w:iCs w:val="0"/>
          <w:caps w:val="0"/>
          <w:color w:val="auto"/>
          <w:spacing w:val="0"/>
          <w:sz w:val="30"/>
          <w:szCs w:val="30"/>
          <w:u w:val="single"/>
          <w:shd w:val="clear" w:fill="FFFFFF"/>
        </w:rPr>
        <w:t>（由投标人填写）</w:t>
      </w:r>
      <w:r>
        <w:rPr>
          <w:rStyle w:val="8"/>
          <w:rFonts w:hint="eastAsia" w:ascii="宋体" w:hAnsi="宋体" w:eastAsia="宋体" w:cs="宋体"/>
          <w:b/>
          <w:bCs/>
          <w:i w:val="0"/>
          <w:iCs w:val="0"/>
          <w:caps w:val="0"/>
          <w:color w:val="auto"/>
          <w:spacing w:val="0"/>
          <w:sz w:val="30"/>
          <w:szCs w:val="30"/>
          <w:shd w:val="clear" w:fill="FFFFFF"/>
        </w:rPr>
        <w:t>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30"/>
          <w:szCs w:val="30"/>
        </w:rPr>
      </w:pPr>
      <w:r>
        <w:rPr>
          <w:rFonts w:hint="eastAsia" w:ascii="宋体" w:hAnsi="宋体" w:eastAsia="宋体" w:cs="宋体"/>
          <w:i w:val="0"/>
          <w:iCs w:val="0"/>
          <w:caps w:val="0"/>
          <w:color w:val="auto"/>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索引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四、投标人提交的其他资料（若有）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技术商务部分中不得出现报价部分的全部或部分的投标报价信息（或组成资料），否则</w:t>
      </w:r>
      <w:r>
        <w:rPr>
          <w:rStyle w:val="8"/>
          <w:rFonts w:hint="eastAsia" w:ascii="宋体" w:hAnsi="宋体" w:eastAsia="宋体" w:cs="宋体"/>
          <w:b/>
          <w:bCs/>
          <w:i w:val="0"/>
          <w:iCs w:val="0"/>
          <w:caps w:val="0"/>
          <w:color w:val="auto"/>
          <w:spacing w:val="0"/>
          <w:sz w:val="24"/>
          <w:szCs w:val="24"/>
          <w:shd w:val="clear" w:fill="FFFFFF"/>
        </w:rPr>
        <w:t>符合性审查不合格</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24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Style w:val="8"/>
          <w:rFonts w:hint="eastAsia" w:ascii="宋体" w:hAnsi="宋体" w:eastAsia="宋体" w:cs="宋体"/>
          <w:b/>
          <w:bCs/>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一、标的说明一览表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tbl>
      <w:tblPr>
        <w:tblStyle w:val="10"/>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84"/>
        <w:gridCol w:w="1284"/>
        <w:gridCol w:w="1284"/>
        <w:gridCol w:w="1284"/>
        <w:gridCol w:w="1284"/>
        <w:gridCol w:w="1284"/>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jc w:val="center"/>
        </w:trPr>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投标标的</w:t>
            </w:r>
          </w:p>
        </w:tc>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来源地</w:t>
            </w:r>
          </w:p>
        </w:tc>
        <w:tc>
          <w:tcPr>
            <w:tcW w:w="1290"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84"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90"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84"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90"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84"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284"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84"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290"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1.1“合同包”、“品目号”、“投标标的”及“数量”应与招标文件《采购标的一览表》中的有关内容（“合同包”、“品目号”、“采购标的”及“数量”）保持一致。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1.2“投标标的”为货物的：</w:t>
      </w:r>
      <w:r>
        <w:rPr>
          <w:rStyle w:val="8"/>
          <w:rFonts w:hint="eastAsia" w:ascii="宋体" w:hAnsi="宋体" w:eastAsia="宋体" w:cs="宋体"/>
          <w:b/>
          <w:bCs/>
          <w:i w:val="0"/>
          <w:iCs w:val="0"/>
          <w:caps w:val="0"/>
          <w:color w:val="auto"/>
          <w:spacing w:val="0"/>
          <w:sz w:val="24"/>
          <w:szCs w:val="24"/>
          <w:shd w:val="clear" w:fill="FFFFFF"/>
        </w:rPr>
        <w:t>“规格”</w:t>
      </w:r>
      <w:r>
        <w:rPr>
          <w:rFonts w:hint="eastAsia" w:ascii="宋体" w:hAnsi="宋体" w:eastAsia="宋体" w:cs="宋体"/>
          <w:i w:val="0"/>
          <w:iCs w:val="0"/>
          <w:caps w:val="0"/>
          <w:color w:val="auto"/>
          <w:spacing w:val="0"/>
          <w:sz w:val="24"/>
          <w:szCs w:val="24"/>
          <w:shd w:val="clear" w:fill="FFFFFF"/>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bCs/>
          <w:i w:val="0"/>
          <w:iCs w:val="0"/>
          <w:caps w:val="0"/>
          <w:color w:val="auto"/>
          <w:spacing w:val="0"/>
          <w:sz w:val="24"/>
          <w:szCs w:val="24"/>
          <w:shd w:val="clear" w:fill="FFFFFF"/>
        </w:rPr>
        <w:t>“来源地”</w:t>
      </w:r>
      <w:r>
        <w:rPr>
          <w:rFonts w:hint="eastAsia" w:ascii="宋体" w:hAnsi="宋体" w:eastAsia="宋体" w:cs="宋体"/>
          <w:i w:val="0"/>
          <w:iCs w:val="0"/>
          <w:caps w:val="0"/>
          <w:color w:val="auto"/>
          <w:spacing w:val="0"/>
          <w:sz w:val="24"/>
          <w:szCs w:val="24"/>
          <w:shd w:val="clear" w:fill="FFFFFF"/>
        </w:rPr>
        <w:t>应填写货物的原产地。</w:t>
      </w:r>
      <w:r>
        <w:rPr>
          <w:rStyle w:val="8"/>
          <w:rFonts w:hint="eastAsia" w:ascii="宋体" w:hAnsi="宋体" w:eastAsia="宋体" w:cs="宋体"/>
          <w:b/>
          <w:bCs/>
          <w:i w:val="0"/>
          <w:iCs w:val="0"/>
          <w:caps w:val="0"/>
          <w:color w:val="auto"/>
          <w:spacing w:val="0"/>
          <w:sz w:val="24"/>
          <w:szCs w:val="24"/>
          <w:shd w:val="clear" w:fill="FFFFFF"/>
        </w:rPr>
        <w:t>“备注”</w:t>
      </w:r>
      <w:r>
        <w:rPr>
          <w:rFonts w:hint="eastAsia" w:ascii="宋体" w:hAnsi="宋体" w:eastAsia="宋体" w:cs="宋体"/>
          <w:i w:val="0"/>
          <w:iCs w:val="0"/>
          <w:caps w:val="0"/>
          <w:color w:val="auto"/>
          <w:spacing w:val="0"/>
          <w:sz w:val="24"/>
          <w:szCs w:val="24"/>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1.3“投标标的”为服务的：</w:t>
      </w:r>
      <w:r>
        <w:rPr>
          <w:rStyle w:val="8"/>
          <w:rFonts w:hint="eastAsia" w:ascii="宋体" w:hAnsi="宋体" w:eastAsia="宋体" w:cs="宋体"/>
          <w:b/>
          <w:bCs/>
          <w:i w:val="0"/>
          <w:iCs w:val="0"/>
          <w:caps w:val="0"/>
          <w:color w:val="auto"/>
          <w:spacing w:val="0"/>
          <w:sz w:val="24"/>
          <w:szCs w:val="24"/>
          <w:shd w:val="clear" w:fill="FFFFFF"/>
        </w:rPr>
        <w:t>“规格”</w:t>
      </w:r>
      <w:r>
        <w:rPr>
          <w:rFonts w:hint="eastAsia" w:ascii="宋体" w:hAnsi="宋体" w:eastAsia="宋体" w:cs="宋体"/>
          <w:i w:val="0"/>
          <w:iCs w:val="0"/>
          <w:caps w:val="0"/>
          <w:color w:val="auto"/>
          <w:spacing w:val="0"/>
          <w:sz w:val="24"/>
          <w:szCs w:val="24"/>
          <w:shd w:val="clear" w:fill="FFFFFF"/>
        </w:rPr>
        <w:t>项下应填写服务提供者提供的服务标准及品牌（若有）。</w:t>
      </w:r>
      <w:r>
        <w:rPr>
          <w:rStyle w:val="8"/>
          <w:rFonts w:hint="eastAsia" w:ascii="宋体" w:hAnsi="宋体" w:eastAsia="宋体" w:cs="宋体"/>
          <w:b/>
          <w:bCs/>
          <w:i w:val="0"/>
          <w:iCs w:val="0"/>
          <w:caps w:val="0"/>
          <w:color w:val="auto"/>
          <w:spacing w:val="0"/>
          <w:sz w:val="24"/>
          <w:szCs w:val="24"/>
          <w:shd w:val="clear" w:fill="FFFFFF"/>
        </w:rPr>
        <w:t>“来源地”</w:t>
      </w:r>
      <w:r>
        <w:rPr>
          <w:rFonts w:hint="eastAsia" w:ascii="宋体" w:hAnsi="宋体" w:eastAsia="宋体" w:cs="宋体"/>
          <w:i w:val="0"/>
          <w:iCs w:val="0"/>
          <w:caps w:val="0"/>
          <w:color w:val="auto"/>
          <w:spacing w:val="0"/>
          <w:sz w:val="24"/>
          <w:szCs w:val="24"/>
          <w:shd w:val="clear" w:fill="FFFFFF"/>
        </w:rPr>
        <w:t>应填写服务提供者的所在地。</w:t>
      </w:r>
      <w:r>
        <w:rPr>
          <w:rStyle w:val="8"/>
          <w:rFonts w:hint="eastAsia" w:ascii="宋体" w:hAnsi="宋体" w:eastAsia="宋体" w:cs="宋体"/>
          <w:b/>
          <w:bCs/>
          <w:i w:val="0"/>
          <w:iCs w:val="0"/>
          <w:caps w:val="0"/>
          <w:color w:val="auto"/>
          <w:spacing w:val="0"/>
          <w:sz w:val="24"/>
          <w:szCs w:val="24"/>
          <w:shd w:val="clear" w:fill="FFFFFF"/>
        </w:rPr>
        <w:t>“备注”</w:t>
      </w:r>
      <w:r>
        <w:rPr>
          <w:rFonts w:hint="eastAsia" w:ascii="宋体" w:hAnsi="宋体" w:eastAsia="宋体" w:cs="宋体"/>
          <w:i w:val="0"/>
          <w:iCs w:val="0"/>
          <w:caps w:val="0"/>
          <w:color w:val="auto"/>
          <w:spacing w:val="0"/>
          <w:sz w:val="24"/>
          <w:szCs w:val="24"/>
          <w:shd w:val="clear" w:fill="FFFFFF"/>
        </w:rPr>
        <w:t>项下应填写关于服务标准所涵盖的具体项目或内容的说明等。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2、投标人需要说明的内容若需特殊表达，应先在本表中进行相应说明，再另页应答，否则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3、投标文件中涉及</w:t>
      </w:r>
      <w:r>
        <w:rPr>
          <w:rStyle w:val="8"/>
          <w:rFonts w:hint="eastAsia" w:ascii="宋体" w:hAnsi="宋体" w:eastAsia="宋体" w:cs="宋体"/>
          <w:b/>
          <w:bCs/>
          <w:i w:val="0"/>
          <w:iCs w:val="0"/>
          <w:caps w:val="0"/>
          <w:color w:val="auto"/>
          <w:spacing w:val="0"/>
          <w:sz w:val="24"/>
          <w:szCs w:val="24"/>
          <w:shd w:val="clear" w:fill="FFFFFF"/>
        </w:rPr>
        <w:t>“投标标的”、“数量”、“规格”、“来源地”</w:t>
      </w:r>
      <w:r>
        <w:rPr>
          <w:rFonts w:hint="eastAsia" w:ascii="宋体" w:hAnsi="宋体" w:eastAsia="宋体" w:cs="宋体"/>
          <w:i w:val="0"/>
          <w:iCs w:val="0"/>
          <w:caps w:val="0"/>
          <w:color w:val="auto"/>
          <w:spacing w:val="0"/>
          <w:sz w:val="24"/>
          <w:szCs w:val="24"/>
          <w:shd w:val="clear" w:fill="FFFFFF"/>
        </w:rPr>
        <w:t>的内容若不一致，</w:t>
      </w:r>
      <w:r>
        <w:rPr>
          <w:rStyle w:val="8"/>
          <w:rFonts w:hint="eastAsia" w:ascii="宋体" w:hAnsi="宋体" w:eastAsia="宋体" w:cs="宋体"/>
          <w:b/>
          <w:bCs/>
          <w:i w:val="0"/>
          <w:iCs w:val="0"/>
          <w:caps w:val="0"/>
          <w:color w:val="auto"/>
          <w:spacing w:val="0"/>
          <w:sz w:val="24"/>
          <w:szCs w:val="24"/>
          <w:shd w:val="clear" w:fill="FFFFFF"/>
        </w:rPr>
        <w:t>应以本表为准</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二、技术和服务要求响应表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tbl>
      <w:tblPr>
        <w:tblStyle w:val="10"/>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49"/>
        <w:gridCol w:w="489"/>
        <w:gridCol w:w="3896"/>
        <w:gridCol w:w="2657"/>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6" w:hRule="atLeast"/>
          <w:jc w:val="center"/>
        </w:trPr>
        <w:tc>
          <w:tcPr>
            <w:tcW w:w="54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48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3896"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技术和服务要求</w:t>
            </w:r>
          </w:p>
        </w:tc>
        <w:tc>
          <w:tcPr>
            <w:tcW w:w="2657"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投标响应</w:t>
            </w:r>
          </w:p>
        </w:tc>
        <w:tc>
          <w:tcPr>
            <w:tcW w:w="1856"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49"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48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89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657"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85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49"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48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89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657"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85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4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489"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3896"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657"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856"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1.1“技术和服务要求”项下填写的内容应与招标文件第五章“技术和服务要求”的内容保持一致。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1.3“是否偏离及说明”项下应按下列规定填写：优于的，填写“正偏离”；符合的，填写“无偏离”；低于的，填写“负偏离”。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2、投标人需要说明的内容若需特殊表达，应先在本表中进行相应说明，再    另页应答，否则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三、商务条件响应表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招标编号：</w:t>
      </w:r>
      <w:r>
        <w:rPr>
          <w:rFonts w:hint="eastAsia" w:ascii="宋体" w:hAnsi="宋体" w:eastAsia="宋体" w:cs="宋体"/>
          <w:i w:val="0"/>
          <w:iCs w:val="0"/>
          <w:caps w:val="0"/>
          <w:color w:val="auto"/>
          <w:spacing w:val="0"/>
          <w:sz w:val="24"/>
          <w:szCs w:val="24"/>
          <w:u w:val="single"/>
          <w:shd w:val="clear" w:fill="FFFFFF"/>
        </w:rPr>
        <w:t>                   </w:t>
      </w:r>
    </w:p>
    <w:tbl>
      <w:tblPr>
        <w:tblStyle w:val="10"/>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49"/>
        <w:gridCol w:w="489"/>
        <w:gridCol w:w="3896"/>
        <w:gridCol w:w="2657"/>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6" w:hRule="atLeast"/>
          <w:jc w:val="center"/>
        </w:trPr>
        <w:tc>
          <w:tcPr>
            <w:tcW w:w="54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合同包</w:t>
            </w:r>
          </w:p>
        </w:tc>
        <w:tc>
          <w:tcPr>
            <w:tcW w:w="48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3896"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商务条件</w:t>
            </w:r>
          </w:p>
        </w:tc>
        <w:tc>
          <w:tcPr>
            <w:tcW w:w="2657"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投标响应</w:t>
            </w:r>
          </w:p>
        </w:tc>
        <w:tc>
          <w:tcPr>
            <w:tcW w:w="1856"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49" w:type="dxa"/>
            <w:vMerge w:val="restart"/>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48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89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657"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85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49" w:type="dxa"/>
            <w:vMerge w:val="continue"/>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0" w:after="0" w:line="460" w:lineRule="exact"/>
              <w:ind w:left="0" w:right="0"/>
              <w:rPr>
                <w:rFonts w:hint="eastAsia" w:ascii="宋体" w:hAnsi="宋体" w:eastAsia="宋体" w:cs="宋体"/>
                <w:color w:val="auto"/>
                <w:sz w:val="24"/>
                <w:szCs w:val="24"/>
              </w:rPr>
            </w:pPr>
          </w:p>
        </w:tc>
        <w:tc>
          <w:tcPr>
            <w:tcW w:w="48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89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657"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856" w:type="dxa"/>
            <w:shd w:val="clear" w:color="auto" w:fill="auto"/>
            <w:tcMar>
              <w:top w:w="0" w:type="dxa"/>
              <w:left w:w="60" w:type="dxa"/>
              <w:bottom w:w="0" w:type="dxa"/>
              <w:right w:w="60" w:type="dxa"/>
            </w:tcMar>
            <w:vAlign w:val="top"/>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49" w:type="dxa"/>
            <w:shd w:val="clear" w:color="auto" w:fill="auto"/>
            <w:tcMar>
              <w:top w:w="0" w:type="dxa"/>
              <w:left w:w="60" w:type="dxa"/>
              <w:bottom w:w="0" w:type="dxa"/>
              <w:right w:w="6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489"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3896"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2657"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c>
          <w:tcPr>
            <w:tcW w:w="1856" w:type="dxa"/>
            <w:shd w:val="clear" w:color="auto" w:fill="auto"/>
            <w:tcMar>
              <w:top w:w="0" w:type="dxa"/>
              <w:left w:w="60" w:type="dxa"/>
              <w:bottom w:w="0" w:type="dxa"/>
              <w:right w:w="60" w:type="dxa"/>
            </w:tcMar>
            <w:vAlign w:val="center"/>
          </w:tcPr>
          <w:p>
            <w:pPr>
              <w:keepNext w:val="0"/>
              <w:keepLines w:val="0"/>
              <w:pageBreakBefore w:val="0"/>
              <w:widowControl/>
              <w:suppressLineNumbers w:val="0"/>
              <w:kinsoku/>
              <w:overflowPunct/>
              <w:topLinePunct w:val="0"/>
              <w:autoSpaceDE/>
              <w:autoSpaceDN/>
              <w:bidi w:val="0"/>
              <w:adjustRightInd/>
              <w:snapToGrid/>
              <w:spacing w:line="460" w:lineRule="exact"/>
              <w:ind w:left="0" w:right="0"/>
              <w:jc w:val="left"/>
              <w:rPr>
                <w:rFonts w:hint="eastAsia" w:ascii="宋体" w:hAnsi="宋体" w:eastAsia="宋体" w:cs="宋体"/>
                <w:color w:val="auto"/>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1.1“商务条件”项下填写的内容应与招标文件第五章“商务条件”的内容保持一致。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1.2“投标响应”项下应填写具体的响应内容并与“商务条件”项下填写的内容逐项对应；对“商务条件”项下涉及“≥或＞”、“≤或＜”及某个区间值范围内的内容，应填写具体的数值。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1.3“是否偏离及说明”项下应按下列规定填写：优于的，填写“正偏离”；符合的，填写“无偏离”；低于的，填写“负偏离”。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2、投标人需要说明的内容若需特殊表达，应先在本表中进行相应说明，再另页应答，否则</w:t>
      </w:r>
      <w:r>
        <w:rPr>
          <w:rStyle w:val="8"/>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w:t>
      </w:r>
      <w:r>
        <w:rPr>
          <w:rFonts w:hint="eastAsia" w:ascii="宋体" w:hAnsi="宋体" w:eastAsia="宋体" w:cs="宋体"/>
          <w:i w:val="0"/>
          <w:iCs w:val="0"/>
          <w:caps w:val="0"/>
          <w:color w:val="auto"/>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四、投标人提交的其他资料（若有）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1、招标文件要求提交的除</w:t>
      </w:r>
      <w:r>
        <w:rPr>
          <w:rStyle w:val="8"/>
          <w:rFonts w:hint="eastAsia" w:ascii="宋体" w:hAnsi="宋体" w:eastAsia="宋体" w:cs="宋体"/>
          <w:b/>
          <w:bCs/>
          <w:i w:val="0"/>
          <w:iCs w:val="0"/>
          <w:caps w:val="0"/>
          <w:color w:val="auto"/>
          <w:spacing w:val="0"/>
          <w:sz w:val="24"/>
          <w:szCs w:val="24"/>
          <w:shd w:val="clear" w:fill="FFFFFF"/>
        </w:rPr>
        <w:t>“资格及资信证明部分”、“报价部分”</w:t>
      </w:r>
      <w:r>
        <w:rPr>
          <w:rFonts w:hint="eastAsia" w:ascii="宋体" w:hAnsi="宋体" w:eastAsia="宋体" w:cs="宋体"/>
          <w:i w:val="0"/>
          <w:iCs w:val="0"/>
          <w:caps w:val="0"/>
          <w:color w:val="auto"/>
          <w:spacing w:val="0"/>
          <w:sz w:val="24"/>
          <w:szCs w:val="24"/>
          <w:shd w:val="clear" w:fill="FFFFFF"/>
        </w:rPr>
        <w:t>外的其他证明材料或资料加盖投标人的单位公章后应在此项下提交。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2、招标文件要求投标人提供方案（包括但不限于：组织、实施、技术、服务方案等）的，投标人应在此项下提交。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3、除招标文件另有规定外，投标人认为需要提交的其他证明材料或资料加盖投标人的单位公章后应在此项下提交。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460" w:lineRule="exact"/>
        <w:ind w:left="0" w:right="0"/>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采购文件相关附件</w:t>
      </w:r>
    </w:p>
    <w:p>
      <w:pPr>
        <w:widowControl/>
        <w:numPr>
          <w:ilvl w:val="0"/>
          <w:numId w:val="3"/>
        </w:numPr>
        <w:adjustRightInd/>
        <w:snapToGrid/>
        <w:spacing w:beforeAutospacing="0" w:afterAutospacing="0" w:line="480" w:lineRule="exact"/>
        <w:ind w:left="0" w:right="0" w:hanging="360"/>
        <w:rPr>
          <w:rFonts w:hint="eastAsia" w:ascii="宋体" w:hAnsi="宋体" w:eastAsia="宋体" w:cs="宋体"/>
          <w:b w:val="0"/>
          <w:bCs w:val="0"/>
          <w:i w:val="0"/>
          <w:iCs w:val="0"/>
          <w:caps w:val="0"/>
          <w:color w:val="auto"/>
          <w:spacing w:val="0"/>
          <w:kern w:val="0"/>
          <w:sz w:val="24"/>
          <w:szCs w:val="24"/>
          <w:shd w:val="clear" w:fill="FFFFFF"/>
          <w:lang w:val="en-US" w:eastAsia="zh-CN" w:bidi="ar"/>
        </w:rPr>
      </w:pPr>
      <w:r>
        <w:rPr>
          <w:rFonts w:hint="eastAsia" w:ascii="宋体" w:hAnsi="宋体" w:eastAsia="宋体" w:cs="宋体"/>
          <w:b w:val="0"/>
          <w:bCs w:val="0"/>
          <w:i w:val="0"/>
          <w:iCs w:val="0"/>
          <w:caps w:val="0"/>
          <w:color w:val="auto"/>
          <w:spacing w:val="0"/>
          <w:kern w:val="0"/>
          <w:sz w:val="24"/>
          <w:szCs w:val="24"/>
          <w:shd w:val="clear" w:fill="FFFFFF"/>
          <w:lang w:val="en-US" w:eastAsia="zh-CN" w:bidi="ar"/>
        </w:rPr>
        <w:t> </w:t>
      </w:r>
      <w:r>
        <w:rPr>
          <w:rFonts w:hint="eastAsia" w:ascii="宋体" w:hAnsi="宋体" w:eastAsia="宋体" w:cs="宋体"/>
          <w:b w:val="0"/>
          <w:bCs w:val="0"/>
          <w:i w:val="0"/>
          <w:iCs w:val="0"/>
          <w:caps w:val="0"/>
          <w:color w:val="auto"/>
          <w:spacing w:val="0"/>
          <w:kern w:val="0"/>
          <w:sz w:val="24"/>
          <w:szCs w:val="24"/>
          <w:shd w:val="clear" w:fill="FFFFFF"/>
          <w:lang w:val="en-US" w:eastAsia="zh-CN" w:bidi="ar"/>
        </w:rPr>
        <w:fldChar w:fldCharType="begin"/>
      </w:r>
      <w:r>
        <w:rPr>
          <w:rFonts w:hint="eastAsia" w:ascii="宋体" w:hAnsi="宋体" w:eastAsia="宋体" w:cs="宋体"/>
          <w:b w:val="0"/>
          <w:bCs w:val="0"/>
          <w:i w:val="0"/>
          <w:iCs w:val="0"/>
          <w:caps w:val="0"/>
          <w:color w:val="auto"/>
          <w:spacing w:val="0"/>
          <w:kern w:val="0"/>
          <w:sz w:val="24"/>
          <w:szCs w:val="24"/>
          <w:shd w:val="clear" w:fill="FFFFFF"/>
          <w:lang w:val="en-US" w:eastAsia="zh-CN" w:bidi="ar"/>
        </w:rPr>
        <w:instrText xml:space="preserve"> HYPERLINK "http://120.35.30.176/gpms/ExpertChange/downloadShare?id=a0a389a33a4449128235d68e01dba95a" </w:instrText>
      </w:r>
      <w:r>
        <w:rPr>
          <w:rFonts w:hint="eastAsia" w:ascii="宋体" w:hAnsi="宋体" w:eastAsia="宋体" w:cs="宋体"/>
          <w:b w:val="0"/>
          <w:bCs w:val="0"/>
          <w:i w:val="0"/>
          <w:iCs w:val="0"/>
          <w:caps w:val="0"/>
          <w:color w:val="auto"/>
          <w:spacing w:val="0"/>
          <w:kern w:val="0"/>
          <w:sz w:val="24"/>
          <w:szCs w:val="24"/>
          <w:shd w:val="clear" w:fill="FFFFFF"/>
          <w:lang w:val="en-US" w:eastAsia="zh-CN" w:bidi="ar"/>
        </w:rPr>
        <w:fldChar w:fldCharType="separate"/>
      </w:r>
      <w:r>
        <w:rPr>
          <w:rFonts w:hint="eastAsia" w:ascii="宋体" w:hAnsi="宋体" w:eastAsia="宋体" w:cs="宋体"/>
          <w:b w:val="0"/>
          <w:bCs w:val="0"/>
          <w:i w:val="0"/>
          <w:iCs w:val="0"/>
          <w:caps w:val="0"/>
          <w:color w:val="auto"/>
          <w:spacing w:val="0"/>
          <w:kern w:val="0"/>
          <w:sz w:val="24"/>
          <w:szCs w:val="24"/>
          <w:shd w:val="clear" w:fill="FFFFFF"/>
          <w:lang w:val="en-US" w:eastAsia="zh-CN" w:bidi="ar"/>
        </w:rPr>
        <w:t>附件：</w:t>
      </w:r>
      <w:r>
        <w:rPr>
          <w:rFonts w:hint="eastAsia" w:ascii="宋体" w:hAnsi="宋体" w:eastAsia="宋体" w:cs="宋体"/>
          <w:b w:val="0"/>
          <w:bCs w:val="0"/>
          <w:i w:val="0"/>
          <w:iCs w:val="0"/>
          <w:caps w:val="0"/>
          <w:color w:val="auto"/>
          <w:spacing w:val="0"/>
          <w:kern w:val="0"/>
          <w:sz w:val="24"/>
          <w:szCs w:val="24"/>
          <w:shd w:val="clear" w:fill="FFFFFF"/>
          <w:lang w:val="zh-CN" w:eastAsia="zh-CN" w:bidi="ar"/>
        </w:rPr>
        <w:t>2021年福建省公安厅警礼服服饰采购项目</w:t>
      </w:r>
      <w:r>
        <w:rPr>
          <w:rFonts w:hint="eastAsia" w:ascii="宋体" w:hAnsi="宋体" w:eastAsia="宋体" w:cs="宋体"/>
          <w:b w:val="0"/>
          <w:bCs w:val="0"/>
          <w:i w:val="0"/>
          <w:iCs w:val="0"/>
          <w:caps w:val="0"/>
          <w:color w:val="auto"/>
          <w:spacing w:val="0"/>
          <w:kern w:val="0"/>
          <w:sz w:val="24"/>
          <w:szCs w:val="24"/>
          <w:shd w:val="clear" w:fill="FFFFFF"/>
          <w:lang w:val="en-US" w:eastAsia="zh-CN" w:bidi="ar"/>
        </w:rPr>
        <w:t>附件.docx</w:t>
      </w:r>
      <w:r>
        <w:rPr>
          <w:rFonts w:hint="eastAsia" w:ascii="宋体" w:hAnsi="宋体" w:eastAsia="宋体" w:cs="宋体"/>
          <w:b w:val="0"/>
          <w:bCs w:val="0"/>
          <w:i w:val="0"/>
          <w:iCs w:val="0"/>
          <w:caps w:val="0"/>
          <w:color w:val="auto"/>
          <w:spacing w:val="0"/>
          <w:kern w:val="0"/>
          <w:sz w:val="24"/>
          <w:szCs w:val="24"/>
          <w:shd w:val="clear" w:fill="FFFFFF"/>
          <w:lang w:val="en-US" w:eastAsia="zh-CN" w:bidi="ar"/>
        </w:rPr>
        <w:fldChar w:fldCharType="end"/>
      </w:r>
    </w:p>
    <w:p>
      <w:pPr>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right="0"/>
        <w:jc w:val="left"/>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snapToGrid/>
        <w:spacing w:line="460" w:lineRule="exact"/>
        <w:ind w:left="0" w:right="0"/>
        <w:rPr>
          <w:rFonts w:hint="eastAsia" w:ascii="宋体" w:hAnsi="宋体" w:eastAsia="宋体" w:cs="宋体"/>
          <w:color w:val="auto"/>
          <w:sz w:val="24"/>
          <w:szCs w:val="24"/>
        </w:rPr>
      </w:pPr>
    </w:p>
    <w:p>
      <w:pPr>
        <w:spacing w:line="360" w:lineRule="auto"/>
        <w:jc w:val="center"/>
        <w:rPr>
          <w:rFonts w:hint="eastAsia" w:ascii="宋体" w:hAnsi="宋体" w:cs="宋体" w:eastAsiaTheme="minorEastAsia"/>
          <w:b/>
          <w:bCs/>
          <w:color w:val="auto"/>
          <w:sz w:val="52"/>
          <w:szCs w:val="52"/>
          <w:lang w:eastAsia="zh-CN"/>
        </w:rPr>
      </w:pPr>
      <w:r>
        <w:rPr>
          <w:rFonts w:hint="eastAsia" w:ascii="宋体" w:hAnsi="宋体" w:cs="宋体"/>
          <w:b/>
          <w:bCs/>
          <w:color w:val="auto"/>
          <w:sz w:val="52"/>
          <w:szCs w:val="52"/>
          <w:lang w:eastAsia="zh-CN"/>
        </w:rPr>
        <w:t>2021年福建省公安厅警礼服服饰采购项目</w:t>
      </w:r>
    </w:p>
    <w:p>
      <w:pPr>
        <w:spacing w:line="360" w:lineRule="auto"/>
        <w:jc w:val="center"/>
        <w:rPr>
          <w:rFonts w:ascii="宋体" w:hAnsi="宋体" w:cs="宋体"/>
          <w:b/>
          <w:bCs/>
          <w:color w:val="auto"/>
          <w:sz w:val="52"/>
          <w:szCs w:val="52"/>
        </w:rPr>
      </w:pPr>
    </w:p>
    <w:p>
      <w:pPr>
        <w:spacing w:line="360" w:lineRule="auto"/>
        <w:jc w:val="center"/>
        <w:rPr>
          <w:rFonts w:ascii="宋体" w:hAnsi="宋体" w:cs="宋体"/>
          <w:b/>
          <w:bCs/>
          <w:color w:val="auto"/>
          <w:sz w:val="52"/>
          <w:szCs w:val="52"/>
        </w:rPr>
      </w:pPr>
    </w:p>
    <w:p>
      <w:pPr>
        <w:spacing w:line="360" w:lineRule="auto"/>
        <w:jc w:val="center"/>
        <w:rPr>
          <w:rFonts w:ascii="宋体" w:hAnsi="宋体" w:cs="宋体"/>
          <w:b/>
          <w:bCs/>
          <w:color w:val="auto"/>
          <w:sz w:val="52"/>
          <w:szCs w:val="52"/>
        </w:rPr>
      </w:pPr>
    </w:p>
    <w:p>
      <w:pPr>
        <w:pStyle w:val="3"/>
        <w:jc w:val="center"/>
        <w:rPr>
          <w:color w:val="auto"/>
        </w:rPr>
      </w:pPr>
      <w:bookmarkStart w:id="0" w:name="_Toc410226903"/>
      <w:bookmarkStart w:id="1" w:name="_Toc452053702"/>
      <w:bookmarkStart w:id="2" w:name="_Toc46394499"/>
      <w:bookmarkStart w:id="3" w:name="_Toc46308972"/>
      <w:r>
        <w:rPr>
          <w:rFonts w:hint="eastAsia"/>
          <w:color w:val="auto"/>
        </w:rPr>
        <w:t>附</w:t>
      </w:r>
      <w:bookmarkEnd w:id="0"/>
      <w:bookmarkEnd w:id="1"/>
      <w:r>
        <w:rPr>
          <w:rFonts w:hint="eastAsia"/>
          <w:color w:val="auto"/>
        </w:rPr>
        <w:t xml:space="preserve">  件</w:t>
      </w:r>
      <w:bookmarkEnd w:id="2"/>
      <w:bookmarkEnd w:id="3"/>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widowControl/>
        <w:spacing w:before="75" w:after="75"/>
        <w:jc w:val="left"/>
        <w:rPr>
          <w:rFonts w:ascii="宋体" w:hAnsi="宋体" w:cs="宋体"/>
          <w:b/>
          <w:color w:val="auto"/>
          <w:kern w:val="0"/>
          <w:sz w:val="24"/>
        </w:rPr>
      </w:pPr>
    </w:p>
    <w:p>
      <w:pPr>
        <w:spacing w:line="360" w:lineRule="auto"/>
        <w:rPr>
          <w:rFonts w:ascii="宋体" w:hAnsi="宋体" w:cs="宋体"/>
          <w:b/>
          <w:bCs/>
          <w:color w:val="auto"/>
          <w:kern w:val="0"/>
          <w:sz w:val="32"/>
          <w:szCs w:val="32"/>
        </w:rPr>
      </w:pPr>
    </w:p>
    <w:p>
      <w:pPr>
        <w:spacing w:line="360" w:lineRule="auto"/>
        <w:rPr>
          <w:rFonts w:ascii="宋体" w:hAnsi="宋体" w:cs="宋体"/>
          <w:b/>
          <w:bCs/>
          <w:color w:val="auto"/>
          <w:kern w:val="0"/>
          <w:sz w:val="32"/>
          <w:szCs w:val="32"/>
        </w:rPr>
      </w:pPr>
    </w:p>
    <w:p>
      <w:pPr>
        <w:widowControl/>
        <w:jc w:val="left"/>
        <w:rPr>
          <w:rFonts w:ascii="宋体" w:hAnsi="宋体"/>
          <w:b/>
          <w:color w:val="auto"/>
          <w:sz w:val="24"/>
        </w:rPr>
      </w:pPr>
      <w:r>
        <w:rPr>
          <w:rFonts w:ascii="宋体" w:hAnsi="宋体"/>
          <w:b/>
          <w:color w:val="auto"/>
          <w:sz w:val="24"/>
        </w:rPr>
        <w:br w:type="page"/>
      </w:r>
    </w:p>
    <w:p>
      <w:pPr>
        <w:widowControl/>
        <w:jc w:val="left"/>
        <w:rPr>
          <w:rFonts w:ascii="宋体" w:hAnsi="宋体"/>
          <w:b/>
          <w:color w:val="auto"/>
          <w:sz w:val="24"/>
        </w:rPr>
      </w:pPr>
    </w:p>
    <w:p>
      <w:pPr>
        <w:spacing w:line="360" w:lineRule="auto"/>
        <w:rPr>
          <w:rFonts w:ascii="宋体" w:hAnsi="宋体"/>
          <w:color w:val="auto"/>
          <w:sz w:val="24"/>
          <w:lang w:val="zh-CN"/>
        </w:rPr>
      </w:pPr>
      <w:r>
        <w:rPr>
          <w:rFonts w:hint="eastAsia" w:ascii="宋体" w:hAnsi="宋体"/>
          <w:color w:val="auto"/>
          <w:sz w:val="24"/>
        </w:rPr>
        <w:t>附件1</w:t>
      </w:r>
      <w:r>
        <w:rPr>
          <w:rFonts w:hint="eastAsia" w:ascii="宋体" w:hAnsi="宋体"/>
          <w:color w:val="auto"/>
          <w:sz w:val="24"/>
          <w:lang w:val="zh-CN"/>
        </w:rPr>
        <w:t>：</w:t>
      </w:r>
    </w:p>
    <w:p>
      <w:pPr>
        <w:spacing w:line="360" w:lineRule="auto"/>
        <w:jc w:val="center"/>
        <w:rPr>
          <w:rFonts w:ascii="宋体" w:hAnsi="宋体"/>
          <w:b/>
          <w:color w:val="auto"/>
          <w:sz w:val="36"/>
          <w:szCs w:val="36"/>
          <w:lang w:val="zh-CN"/>
        </w:rPr>
      </w:pPr>
      <w:r>
        <w:rPr>
          <w:rFonts w:hint="eastAsia" w:ascii="宋体" w:hAnsi="宋体"/>
          <w:b/>
          <w:color w:val="auto"/>
          <w:sz w:val="36"/>
          <w:szCs w:val="36"/>
          <w:lang w:val="zh-CN"/>
        </w:rPr>
        <w:t>2021年福建省公安厅警礼服服饰采购项目交货验收单</w:t>
      </w:r>
    </w:p>
    <w:p>
      <w:pPr>
        <w:autoSpaceDE w:val="0"/>
        <w:autoSpaceDN w:val="0"/>
        <w:ind w:left="540" w:hanging="540"/>
        <w:jc w:val="center"/>
        <w:rPr>
          <w:rFonts w:ascii="宋体" w:hAnsi="宋体"/>
          <w:color w:val="auto"/>
          <w:sz w:val="24"/>
          <w:lang w:val="zh-CN"/>
        </w:rPr>
      </w:pPr>
    </w:p>
    <w:tbl>
      <w:tblPr>
        <w:tblStyle w:val="10"/>
        <w:tblW w:w="10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177"/>
        <w:gridCol w:w="691"/>
        <w:gridCol w:w="1244"/>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供货单位</w:t>
            </w:r>
          </w:p>
        </w:tc>
        <w:tc>
          <w:tcPr>
            <w:tcW w:w="3868" w:type="dxa"/>
            <w:gridSpan w:val="2"/>
            <w:vAlign w:val="top"/>
          </w:tcPr>
          <w:p>
            <w:pPr>
              <w:spacing w:line="0" w:lineRule="atLeast"/>
              <w:jc w:val="center"/>
              <w:rPr>
                <w:rFonts w:ascii="宋体" w:hAnsi="宋体"/>
                <w:color w:val="auto"/>
                <w:sz w:val="24"/>
                <w:lang w:val="zh-CN"/>
              </w:rPr>
            </w:pPr>
          </w:p>
        </w:tc>
        <w:tc>
          <w:tcPr>
            <w:tcW w:w="1244"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用户单位</w:t>
            </w: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地址</w:t>
            </w:r>
          </w:p>
        </w:tc>
        <w:tc>
          <w:tcPr>
            <w:tcW w:w="3868" w:type="dxa"/>
            <w:gridSpan w:val="2"/>
            <w:vAlign w:val="top"/>
          </w:tcPr>
          <w:p>
            <w:pPr>
              <w:spacing w:line="0" w:lineRule="atLeast"/>
              <w:jc w:val="center"/>
              <w:rPr>
                <w:rFonts w:ascii="宋体" w:hAnsi="宋体"/>
                <w:color w:val="auto"/>
                <w:sz w:val="24"/>
                <w:lang w:val="zh-CN"/>
              </w:rPr>
            </w:pPr>
          </w:p>
        </w:tc>
        <w:tc>
          <w:tcPr>
            <w:tcW w:w="1244"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地址</w:t>
            </w: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负责人</w:t>
            </w:r>
          </w:p>
        </w:tc>
        <w:tc>
          <w:tcPr>
            <w:tcW w:w="3868" w:type="dxa"/>
            <w:gridSpan w:val="2"/>
            <w:vAlign w:val="top"/>
          </w:tcPr>
          <w:p>
            <w:pPr>
              <w:spacing w:line="0" w:lineRule="atLeast"/>
              <w:jc w:val="center"/>
              <w:rPr>
                <w:rFonts w:ascii="宋体" w:hAnsi="宋体"/>
                <w:color w:val="auto"/>
                <w:sz w:val="24"/>
                <w:lang w:val="zh-CN"/>
              </w:rPr>
            </w:pPr>
          </w:p>
        </w:tc>
        <w:tc>
          <w:tcPr>
            <w:tcW w:w="1244"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接收人</w:t>
            </w: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0" w:type="dxa"/>
            <w:vAlign w:val="top"/>
          </w:tcPr>
          <w:p>
            <w:pPr>
              <w:autoSpaceDE w:val="0"/>
              <w:autoSpaceDN w:val="0"/>
              <w:spacing w:line="0" w:lineRule="atLeast"/>
              <w:jc w:val="center"/>
              <w:rPr>
                <w:rFonts w:ascii="宋体" w:hAnsi="宋体"/>
                <w:color w:val="auto"/>
                <w:sz w:val="24"/>
                <w:lang w:val="zh-CN"/>
              </w:rPr>
            </w:pPr>
            <w:r>
              <w:rPr>
                <w:rFonts w:hint="eastAsia" w:ascii="宋体" w:hAnsi="宋体"/>
                <w:color w:val="auto"/>
                <w:sz w:val="24"/>
                <w:lang w:val="zh-CN"/>
              </w:rPr>
              <w:t>联系电话</w:t>
            </w:r>
          </w:p>
        </w:tc>
        <w:tc>
          <w:tcPr>
            <w:tcW w:w="3868" w:type="dxa"/>
            <w:gridSpan w:val="2"/>
            <w:vAlign w:val="top"/>
          </w:tcPr>
          <w:p>
            <w:pPr>
              <w:spacing w:line="0" w:lineRule="atLeast"/>
              <w:jc w:val="center"/>
              <w:rPr>
                <w:rFonts w:ascii="宋体" w:hAnsi="宋体"/>
                <w:color w:val="auto"/>
                <w:sz w:val="24"/>
                <w:lang w:val="zh-CN"/>
              </w:rPr>
            </w:pPr>
          </w:p>
        </w:tc>
        <w:tc>
          <w:tcPr>
            <w:tcW w:w="1244"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联系电话</w:t>
            </w: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95" w:type="dxa"/>
            <w:gridSpan w:val="5"/>
            <w:vAlign w:val="top"/>
          </w:tcPr>
          <w:p>
            <w:pPr>
              <w:spacing w:line="0" w:lineRule="atLeast"/>
              <w:jc w:val="center"/>
              <w:rPr>
                <w:rFonts w:ascii="宋体" w:hAnsi="宋体"/>
                <w:color w:val="auto"/>
                <w:sz w:val="24"/>
                <w:lang w:val="zh-CN"/>
              </w:rPr>
            </w:pPr>
            <w:r>
              <w:rPr>
                <w:rFonts w:hint="eastAsia" w:ascii="宋体" w:hAnsi="宋体"/>
                <w:color w:val="auto"/>
                <w:sz w:val="24"/>
                <w:lang w:val="zh-CN"/>
              </w:rPr>
              <w:t>交接项目清单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050" w:type="dxa"/>
            <w:vAlign w:val="center"/>
          </w:tcPr>
          <w:p>
            <w:pPr>
              <w:spacing w:line="0" w:lineRule="atLeast"/>
              <w:jc w:val="center"/>
              <w:rPr>
                <w:rFonts w:ascii="宋体" w:hAnsi="宋体"/>
                <w:color w:val="auto"/>
                <w:sz w:val="24"/>
                <w:lang w:val="zh-CN"/>
              </w:rPr>
            </w:pPr>
            <w:r>
              <w:rPr>
                <w:rFonts w:hint="eastAsia" w:ascii="宋体" w:hAnsi="宋体"/>
                <w:color w:val="auto"/>
                <w:sz w:val="24"/>
                <w:lang w:val="zh-CN"/>
              </w:rPr>
              <w:t>序号</w:t>
            </w:r>
          </w:p>
        </w:tc>
        <w:tc>
          <w:tcPr>
            <w:tcW w:w="3177" w:type="dxa"/>
            <w:vAlign w:val="center"/>
          </w:tcPr>
          <w:p>
            <w:pPr>
              <w:spacing w:line="0" w:lineRule="atLeast"/>
              <w:jc w:val="center"/>
              <w:rPr>
                <w:rFonts w:ascii="宋体" w:hAnsi="宋体"/>
                <w:color w:val="auto"/>
                <w:sz w:val="24"/>
                <w:lang w:val="zh-CN"/>
              </w:rPr>
            </w:pPr>
            <w:r>
              <w:rPr>
                <w:rFonts w:hint="eastAsia" w:ascii="宋体" w:hAnsi="宋体"/>
                <w:color w:val="auto"/>
                <w:sz w:val="24"/>
                <w:lang w:val="zh-CN"/>
              </w:rPr>
              <w:t>品名、规格</w:t>
            </w:r>
          </w:p>
        </w:tc>
        <w:tc>
          <w:tcPr>
            <w:tcW w:w="691" w:type="dxa"/>
            <w:vAlign w:val="center"/>
          </w:tcPr>
          <w:p>
            <w:pPr>
              <w:spacing w:line="0" w:lineRule="atLeast"/>
              <w:jc w:val="center"/>
              <w:rPr>
                <w:rFonts w:ascii="宋体" w:hAnsi="宋体"/>
                <w:color w:val="auto"/>
                <w:sz w:val="24"/>
                <w:lang w:val="zh-CN"/>
              </w:rPr>
            </w:pPr>
            <w:r>
              <w:rPr>
                <w:rFonts w:hint="eastAsia" w:ascii="宋体" w:hAnsi="宋体"/>
                <w:color w:val="auto"/>
                <w:sz w:val="24"/>
                <w:lang w:val="zh-CN"/>
              </w:rPr>
              <w:t>单位</w:t>
            </w:r>
          </w:p>
        </w:tc>
        <w:tc>
          <w:tcPr>
            <w:tcW w:w="1244" w:type="dxa"/>
            <w:vAlign w:val="center"/>
          </w:tcPr>
          <w:p>
            <w:pPr>
              <w:autoSpaceDE w:val="0"/>
              <w:autoSpaceDN w:val="0"/>
              <w:spacing w:line="0" w:lineRule="atLeast"/>
              <w:jc w:val="center"/>
              <w:rPr>
                <w:rFonts w:ascii="宋体" w:hAnsi="宋体"/>
                <w:color w:val="auto"/>
                <w:sz w:val="24"/>
                <w:lang w:val="zh-CN"/>
              </w:rPr>
            </w:pPr>
            <w:r>
              <w:rPr>
                <w:rFonts w:hint="eastAsia" w:ascii="宋体" w:hAnsi="宋体"/>
                <w:color w:val="auto"/>
                <w:sz w:val="24"/>
                <w:lang w:val="zh-CN"/>
              </w:rPr>
              <w:t>数量</w:t>
            </w:r>
          </w:p>
        </w:tc>
        <w:tc>
          <w:tcPr>
            <w:tcW w:w="4033" w:type="dxa"/>
            <w:vAlign w:val="center"/>
          </w:tcPr>
          <w:p>
            <w:pPr>
              <w:autoSpaceDE w:val="0"/>
              <w:autoSpaceDN w:val="0"/>
              <w:spacing w:line="0" w:lineRule="atLeast"/>
              <w:jc w:val="center"/>
              <w:rPr>
                <w:rFonts w:ascii="宋体" w:hAnsi="宋体"/>
                <w:color w:val="auto"/>
                <w:sz w:val="24"/>
                <w:lang w:val="zh-CN"/>
              </w:rPr>
            </w:pPr>
            <w:r>
              <w:rPr>
                <w:rFonts w:hint="eastAsia" w:ascii="宋体" w:hAnsi="宋体"/>
                <w:color w:val="auto"/>
                <w:sz w:val="24"/>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top"/>
          </w:tcPr>
          <w:p>
            <w:pPr>
              <w:autoSpaceDE w:val="0"/>
              <w:autoSpaceDN w:val="0"/>
              <w:spacing w:line="0" w:lineRule="atLeast"/>
              <w:jc w:val="center"/>
              <w:rPr>
                <w:rFonts w:ascii="宋体" w:hAnsi="宋体"/>
                <w:color w:val="auto"/>
                <w:sz w:val="24"/>
                <w:lang w:val="zh-CN"/>
              </w:rPr>
            </w:pPr>
            <w:r>
              <w:rPr>
                <w:rFonts w:hint="eastAsia" w:ascii="宋体" w:hAnsi="宋体"/>
                <w:color w:val="auto"/>
                <w:sz w:val="24"/>
                <w:lang w:val="zh-CN"/>
              </w:rPr>
              <w:t>1</w:t>
            </w:r>
          </w:p>
        </w:tc>
        <w:tc>
          <w:tcPr>
            <w:tcW w:w="3177" w:type="dxa"/>
            <w:vAlign w:val="top"/>
          </w:tcPr>
          <w:p>
            <w:pPr>
              <w:spacing w:line="0" w:lineRule="atLeast"/>
              <w:jc w:val="center"/>
              <w:rPr>
                <w:rFonts w:ascii="宋体" w:hAnsi="宋体"/>
                <w:color w:val="auto"/>
                <w:sz w:val="24"/>
                <w:lang w:val="zh-CN"/>
              </w:rPr>
            </w:pPr>
          </w:p>
        </w:tc>
        <w:tc>
          <w:tcPr>
            <w:tcW w:w="691" w:type="dxa"/>
            <w:vAlign w:val="top"/>
          </w:tcPr>
          <w:p>
            <w:pPr>
              <w:spacing w:line="0" w:lineRule="atLeast"/>
              <w:jc w:val="center"/>
              <w:rPr>
                <w:rFonts w:ascii="宋体" w:hAnsi="宋体"/>
                <w:color w:val="auto"/>
                <w:sz w:val="24"/>
                <w:lang w:val="zh-CN"/>
              </w:rPr>
            </w:pPr>
          </w:p>
        </w:tc>
        <w:tc>
          <w:tcPr>
            <w:tcW w:w="1244" w:type="dxa"/>
            <w:vAlign w:val="top"/>
          </w:tcPr>
          <w:p>
            <w:pPr>
              <w:spacing w:line="0" w:lineRule="atLeast"/>
              <w:jc w:val="center"/>
              <w:rPr>
                <w:rFonts w:ascii="宋体" w:hAnsi="宋体"/>
                <w:color w:val="auto"/>
                <w:sz w:val="24"/>
                <w:lang w:val="zh-CN"/>
              </w:rPr>
            </w:pP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top"/>
          </w:tcPr>
          <w:p>
            <w:pPr>
              <w:spacing w:line="0" w:lineRule="atLeast"/>
              <w:jc w:val="center"/>
              <w:rPr>
                <w:rFonts w:ascii="宋体" w:hAnsi="宋体"/>
                <w:color w:val="auto"/>
                <w:sz w:val="24"/>
                <w:lang w:val="zh-CN"/>
              </w:rPr>
            </w:pPr>
            <w:r>
              <w:rPr>
                <w:rFonts w:hint="eastAsia" w:ascii="宋体" w:hAnsi="宋体"/>
                <w:color w:val="auto"/>
                <w:sz w:val="24"/>
              </w:rPr>
              <w:t>2</w:t>
            </w:r>
          </w:p>
        </w:tc>
        <w:tc>
          <w:tcPr>
            <w:tcW w:w="3177" w:type="dxa"/>
            <w:vAlign w:val="top"/>
          </w:tcPr>
          <w:p>
            <w:pPr>
              <w:spacing w:line="0" w:lineRule="atLeast"/>
              <w:jc w:val="center"/>
              <w:rPr>
                <w:rFonts w:ascii="宋体" w:hAnsi="宋体"/>
                <w:color w:val="auto"/>
                <w:sz w:val="24"/>
                <w:lang w:val="zh-CN"/>
              </w:rPr>
            </w:pPr>
          </w:p>
        </w:tc>
        <w:tc>
          <w:tcPr>
            <w:tcW w:w="691" w:type="dxa"/>
            <w:vAlign w:val="top"/>
          </w:tcPr>
          <w:p>
            <w:pPr>
              <w:spacing w:line="0" w:lineRule="atLeast"/>
              <w:jc w:val="center"/>
              <w:rPr>
                <w:rFonts w:ascii="宋体" w:hAnsi="宋体"/>
                <w:color w:val="auto"/>
                <w:sz w:val="24"/>
                <w:lang w:val="zh-CN"/>
              </w:rPr>
            </w:pPr>
          </w:p>
        </w:tc>
        <w:tc>
          <w:tcPr>
            <w:tcW w:w="1244" w:type="dxa"/>
            <w:vAlign w:val="top"/>
          </w:tcPr>
          <w:p>
            <w:pPr>
              <w:spacing w:line="0" w:lineRule="atLeast"/>
              <w:jc w:val="center"/>
              <w:rPr>
                <w:rFonts w:ascii="宋体" w:hAnsi="宋体"/>
                <w:color w:val="auto"/>
                <w:sz w:val="24"/>
                <w:lang w:val="zh-CN"/>
              </w:rPr>
            </w:pP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top"/>
          </w:tcPr>
          <w:p>
            <w:pPr>
              <w:spacing w:line="0" w:lineRule="atLeast"/>
              <w:jc w:val="center"/>
              <w:rPr>
                <w:rFonts w:ascii="宋体" w:hAnsi="宋体"/>
                <w:color w:val="auto"/>
                <w:sz w:val="24"/>
                <w:lang w:val="zh-CN"/>
              </w:rPr>
            </w:pPr>
            <w:r>
              <w:rPr>
                <w:rFonts w:hint="eastAsia" w:ascii="宋体" w:hAnsi="宋体"/>
                <w:color w:val="auto"/>
                <w:sz w:val="24"/>
              </w:rPr>
              <w:t>3</w:t>
            </w:r>
          </w:p>
        </w:tc>
        <w:tc>
          <w:tcPr>
            <w:tcW w:w="3177" w:type="dxa"/>
            <w:vAlign w:val="top"/>
          </w:tcPr>
          <w:p>
            <w:pPr>
              <w:spacing w:line="0" w:lineRule="atLeast"/>
              <w:jc w:val="center"/>
              <w:rPr>
                <w:rFonts w:ascii="宋体" w:hAnsi="宋体"/>
                <w:color w:val="auto"/>
                <w:sz w:val="24"/>
                <w:lang w:val="zh-CN"/>
              </w:rPr>
            </w:pPr>
          </w:p>
        </w:tc>
        <w:tc>
          <w:tcPr>
            <w:tcW w:w="691" w:type="dxa"/>
            <w:vAlign w:val="top"/>
          </w:tcPr>
          <w:p>
            <w:pPr>
              <w:spacing w:line="0" w:lineRule="atLeast"/>
              <w:jc w:val="center"/>
              <w:rPr>
                <w:rFonts w:ascii="宋体" w:hAnsi="宋体"/>
                <w:color w:val="auto"/>
                <w:sz w:val="24"/>
                <w:lang w:val="zh-CN"/>
              </w:rPr>
            </w:pPr>
          </w:p>
        </w:tc>
        <w:tc>
          <w:tcPr>
            <w:tcW w:w="1244" w:type="dxa"/>
            <w:vAlign w:val="top"/>
          </w:tcPr>
          <w:p>
            <w:pPr>
              <w:spacing w:line="0" w:lineRule="atLeast"/>
              <w:jc w:val="center"/>
              <w:rPr>
                <w:rFonts w:ascii="宋体" w:hAnsi="宋体"/>
                <w:color w:val="auto"/>
                <w:sz w:val="24"/>
                <w:lang w:val="zh-CN"/>
              </w:rPr>
            </w:pP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top"/>
          </w:tcPr>
          <w:p>
            <w:pPr>
              <w:spacing w:line="0" w:lineRule="atLeast"/>
              <w:jc w:val="center"/>
              <w:rPr>
                <w:rFonts w:ascii="宋体" w:hAnsi="宋体"/>
                <w:color w:val="auto"/>
                <w:sz w:val="24"/>
                <w:lang w:val="zh-CN"/>
              </w:rPr>
            </w:pPr>
            <w:r>
              <w:rPr>
                <w:rFonts w:hint="eastAsia" w:ascii="宋体" w:hAnsi="宋体"/>
                <w:color w:val="auto"/>
                <w:sz w:val="24"/>
                <w:lang w:val="zh-CN"/>
              </w:rPr>
              <w:t>合计</w:t>
            </w:r>
          </w:p>
        </w:tc>
        <w:tc>
          <w:tcPr>
            <w:tcW w:w="3177" w:type="dxa"/>
            <w:vAlign w:val="top"/>
          </w:tcPr>
          <w:p>
            <w:pPr>
              <w:spacing w:line="0" w:lineRule="atLeast"/>
              <w:jc w:val="center"/>
              <w:rPr>
                <w:rFonts w:ascii="宋体" w:hAnsi="宋体"/>
                <w:color w:val="auto"/>
                <w:sz w:val="24"/>
                <w:lang w:val="zh-CN"/>
              </w:rPr>
            </w:pPr>
          </w:p>
        </w:tc>
        <w:tc>
          <w:tcPr>
            <w:tcW w:w="691" w:type="dxa"/>
            <w:vAlign w:val="top"/>
          </w:tcPr>
          <w:p>
            <w:pPr>
              <w:spacing w:line="0" w:lineRule="atLeast"/>
              <w:rPr>
                <w:rFonts w:ascii="宋体" w:hAnsi="宋体"/>
                <w:color w:val="auto"/>
                <w:sz w:val="24"/>
                <w:lang w:val="zh-CN"/>
              </w:rPr>
            </w:pPr>
          </w:p>
        </w:tc>
        <w:tc>
          <w:tcPr>
            <w:tcW w:w="1244" w:type="dxa"/>
            <w:vAlign w:val="top"/>
          </w:tcPr>
          <w:p>
            <w:pPr>
              <w:spacing w:line="0" w:lineRule="atLeast"/>
              <w:rPr>
                <w:rFonts w:ascii="宋体" w:hAnsi="宋体"/>
                <w:color w:val="auto"/>
                <w:sz w:val="24"/>
                <w:lang w:val="zh-CN"/>
              </w:rPr>
            </w:pPr>
          </w:p>
        </w:tc>
        <w:tc>
          <w:tcPr>
            <w:tcW w:w="4033" w:type="dxa"/>
            <w:vAlign w:val="top"/>
          </w:tcPr>
          <w:p>
            <w:pPr>
              <w:spacing w:line="0" w:lineRule="atLeast"/>
              <w:jc w:val="center"/>
              <w:rPr>
                <w:rFonts w:ascii="宋体" w:hAns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1050" w:type="dxa"/>
            <w:vAlign w:val="center"/>
          </w:tcPr>
          <w:p>
            <w:pPr>
              <w:autoSpaceDE w:val="0"/>
              <w:autoSpaceDN w:val="0"/>
              <w:spacing w:line="0" w:lineRule="atLeast"/>
              <w:ind w:left="540" w:hanging="540"/>
              <w:jc w:val="center"/>
              <w:rPr>
                <w:rFonts w:ascii="宋体" w:hAnsi="宋体"/>
                <w:color w:val="auto"/>
                <w:sz w:val="24"/>
                <w:lang w:val="zh-CN"/>
              </w:rPr>
            </w:pPr>
            <w:r>
              <w:rPr>
                <w:rFonts w:hint="eastAsia" w:ascii="宋体" w:hAnsi="宋体"/>
                <w:color w:val="auto"/>
                <w:sz w:val="24"/>
                <w:lang w:val="zh-CN"/>
              </w:rPr>
              <w:t>供货</w:t>
            </w:r>
          </w:p>
          <w:p>
            <w:pPr>
              <w:autoSpaceDE w:val="0"/>
              <w:autoSpaceDN w:val="0"/>
              <w:spacing w:line="0" w:lineRule="atLeast"/>
              <w:ind w:left="540" w:hanging="540"/>
              <w:jc w:val="center"/>
              <w:rPr>
                <w:rFonts w:ascii="宋体" w:hAnsi="宋体"/>
                <w:color w:val="auto"/>
                <w:sz w:val="24"/>
                <w:lang w:val="zh-CN"/>
              </w:rPr>
            </w:pPr>
            <w:r>
              <w:rPr>
                <w:rFonts w:hint="eastAsia" w:ascii="宋体" w:hAnsi="宋体"/>
                <w:color w:val="auto"/>
                <w:sz w:val="24"/>
                <w:lang w:val="zh-CN"/>
              </w:rPr>
              <w:t>单位</w:t>
            </w:r>
          </w:p>
        </w:tc>
        <w:tc>
          <w:tcPr>
            <w:tcW w:w="3868" w:type="dxa"/>
            <w:gridSpan w:val="2"/>
            <w:vAlign w:val="center"/>
          </w:tcPr>
          <w:p>
            <w:pPr>
              <w:autoSpaceDE w:val="0"/>
              <w:autoSpaceDN w:val="0"/>
              <w:spacing w:line="0" w:lineRule="atLeast"/>
              <w:rPr>
                <w:rFonts w:ascii="宋体" w:hAnsi="宋体"/>
                <w:color w:val="auto"/>
                <w:sz w:val="24"/>
                <w:lang w:val="zh-CN"/>
              </w:rPr>
            </w:pPr>
            <w:r>
              <w:rPr>
                <w:rFonts w:hint="eastAsia" w:ascii="宋体" w:hAnsi="宋体"/>
                <w:color w:val="auto"/>
                <w:sz w:val="24"/>
                <w:lang w:val="zh-CN"/>
              </w:rPr>
              <w:t>供货人：</w:t>
            </w:r>
          </w:p>
          <w:p>
            <w:pPr>
              <w:autoSpaceDE w:val="0"/>
              <w:autoSpaceDN w:val="0"/>
              <w:spacing w:line="0" w:lineRule="atLeast"/>
              <w:rPr>
                <w:rFonts w:ascii="宋体" w:hAnsi="宋体"/>
                <w:color w:val="auto"/>
                <w:sz w:val="24"/>
                <w:lang w:val="zh-CN"/>
              </w:rPr>
            </w:pPr>
            <w:r>
              <w:rPr>
                <w:rFonts w:hint="eastAsia" w:ascii="宋体" w:hAnsi="宋体"/>
                <w:color w:val="auto"/>
                <w:sz w:val="24"/>
                <w:lang w:val="zh-CN"/>
              </w:rPr>
              <w:t>供货时间：      年   月   日</w:t>
            </w:r>
          </w:p>
          <w:p>
            <w:pPr>
              <w:autoSpaceDE w:val="0"/>
              <w:autoSpaceDN w:val="0"/>
              <w:spacing w:line="0" w:lineRule="atLeast"/>
              <w:ind w:left="540" w:hanging="540"/>
              <w:rPr>
                <w:rFonts w:ascii="宋体" w:hAnsi="宋体"/>
                <w:color w:val="auto"/>
                <w:sz w:val="24"/>
                <w:lang w:val="zh-CN"/>
              </w:rPr>
            </w:pPr>
            <w:r>
              <w:rPr>
                <w:rFonts w:hint="eastAsia" w:ascii="宋体" w:hAnsi="宋体"/>
                <w:color w:val="auto"/>
                <w:sz w:val="24"/>
                <w:lang w:val="zh-CN"/>
              </w:rPr>
              <w:t>单位盖章：</w:t>
            </w:r>
          </w:p>
        </w:tc>
        <w:tc>
          <w:tcPr>
            <w:tcW w:w="1244" w:type="dxa"/>
            <w:vAlign w:val="center"/>
          </w:tcPr>
          <w:p>
            <w:pPr>
              <w:autoSpaceDE w:val="0"/>
              <w:autoSpaceDN w:val="0"/>
              <w:spacing w:line="0" w:lineRule="atLeast"/>
              <w:ind w:left="540" w:hanging="540"/>
              <w:jc w:val="center"/>
              <w:rPr>
                <w:rFonts w:ascii="宋体" w:hAnsi="宋体"/>
                <w:color w:val="auto"/>
                <w:sz w:val="24"/>
                <w:lang w:val="zh-CN"/>
              </w:rPr>
            </w:pPr>
            <w:r>
              <w:rPr>
                <w:rFonts w:hint="eastAsia" w:ascii="宋体" w:hAnsi="宋体"/>
                <w:color w:val="auto"/>
                <w:sz w:val="24"/>
                <w:lang w:val="zh-CN"/>
              </w:rPr>
              <w:t>使用</w:t>
            </w:r>
          </w:p>
          <w:p>
            <w:pPr>
              <w:autoSpaceDE w:val="0"/>
              <w:autoSpaceDN w:val="0"/>
              <w:spacing w:line="0" w:lineRule="atLeast"/>
              <w:ind w:left="540" w:hanging="540"/>
              <w:jc w:val="center"/>
              <w:rPr>
                <w:rFonts w:ascii="宋体" w:hAnsi="宋体"/>
                <w:color w:val="auto"/>
                <w:sz w:val="24"/>
                <w:lang w:val="zh-CN"/>
              </w:rPr>
            </w:pPr>
            <w:r>
              <w:rPr>
                <w:rFonts w:hint="eastAsia" w:ascii="宋体" w:hAnsi="宋体"/>
                <w:color w:val="auto"/>
                <w:sz w:val="24"/>
                <w:lang w:val="zh-CN"/>
              </w:rPr>
              <w:t>单位</w:t>
            </w:r>
          </w:p>
        </w:tc>
        <w:tc>
          <w:tcPr>
            <w:tcW w:w="4033" w:type="dxa"/>
            <w:vAlign w:val="center"/>
          </w:tcPr>
          <w:p>
            <w:pPr>
              <w:autoSpaceDE w:val="0"/>
              <w:autoSpaceDN w:val="0"/>
              <w:spacing w:line="0" w:lineRule="atLeast"/>
              <w:rPr>
                <w:rFonts w:ascii="宋体" w:hAnsi="宋体"/>
                <w:color w:val="auto"/>
                <w:sz w:val="24"/>
                <w:lang w:val="zh-CN"/>
              </w:rPr>
            </w:pPr>
            <w:r>
              <w:rPr>
                <w:rFonts w:hint="eastAsia" w:ascii="宋体" w:hAnsi="宋体"/>
                <w:color w:val="auto"/>
                <w:sz w:val="24"/>
                <w:lang w:val="zh-CN"/>
              </w:rPr>
              <w:t>验收意见：</w:t>
            </w:r>
          </w:p>
          <w:p>
            <w:pPr>
              <w:autoSpaceDE w:val="0"/>
              <w:autoSpaceDN w:val="0"/>
              <w:spacing w:line="0" w:lineRule="atLeast"/>
              <w:ind w:left="540" w:hanging="540"/>
              <w:rPr>
                <w:rFonts w:ascii="宋体" w:hAnsi="宋体"/>
                <w:color w:val="auto"/>
                <w:sz w:val="24"/>
                <w:lang w:val="zh-CN"/>
              </w:rPr>
            </w:pPr>
            <w:r>
              <w:rPr>
                <w:rFonts w:hint="eastAsia" w:ascii="宋体" w:hAnsi="宋体"/>
                <w:color w:val="auto"/>
                <w:sz w:val="24"/>
                <w:lang w:val="zh-CN"/>
              </w:rPr>
              <w:t>验收人：</w:t>
            </w:r>
          </w:p>
          <w:p>
            <w:pPr>
              <w:autoSpaceDE w:val="0"/>
              <w:autoSpaceDN w:val="0"/>
              <w:spacing w:line="0" w:lineRule="atLeast"/>
              <w:ind w:left="540" w:hanging="540"/>
              <w:rPr>
                <w:rFonts w:ascii="宋体" w:hAnsi="宋体"/>
                <w:color w:val="auto"/>
                <w:sz w:val="24"/>
                <w:lang w:val="zh-CN"/>
              </w:rPr>
            </w:pPr>
            <w:r>
              <w:rPr>
                <w:rFonts w:hint="eastAsia" w:ascii="宋体" w:hAnsi="宋体"/>
                <w:color w:val="auto"/>
                <w:sz w:val="24"/>
                <w:lang w:val="zh-CN"/>
              </w:rPr>
              <w:t>验收时间：         年   月   日</w:t>
            </w:r>
          </w:p>
          <w:p>
            <w:pPr>
              <w:autoSpaceDE w:val="0"/>
              <w:autoSpaceDN w:val="0"/>
              <w:spacing w:line="0" w:lineRule="atLeast"/>
              <w:ind w:left="540" w:hanging="540"/>
              <w:rPr>
                <w:rFonts w:ascii="宋体" w:hAnsi="宋体"/>
                <w:color w:val="auto"/>
                <w:sz w:val="24"/>
                <w:lang w:val="zh-CN"/>
              </w:rPr>
            </w:pPr>
            <w:r>
              <w:rPr>
                <w:rFonts w:hint="eastAsia" w:ascii="宋体" w:hAnsi="宋体"/>
                <w:color w:val="auto"/>
                <w:sz w:val="24"/>
                <w:lang w:val="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center"/>
          </w:tcPr>
          <w:p>
            <w:pPr>
              <w:autoSpaceDE w:val="0"/>
              <w:autoSpaceDN w:val="0"/>
              <w:spacing w:line="0" w:lineRule="atLeast"/>
              <w:ind w:left="540" w:hanging="540"/>
              <w:jc w:val="center"/>
              <w:rPr>
                <w:rFonts w:ascii="宋体" w:hAnsi="宋体"/>
                <w:color w:val="auto"/>
                <w:sz w:val="24"/>
                <w:lang w:val="zh-CN"/>
              </w:rPr>
            </w:pPr>
            <w:r>
              <w:rPr>
                <w:rFonts w:hint="eastAsia" w:ascii="宋体" w:hAnsi="宋体"/>
                <w:color w:val="auto"/>
                <w:sz w:val="24"/>
                <w:lang w:val="zh-CN"/>
              </w:rPr>
              <w:t>备注</w:t>
            </w:r>
          </w:p>
        </w:tc>
        <w:tc>
          <w:tcPr>
            <w:tcW w:w="9145" w:type="dxa"/>
            <w:gridSpan w:val="4"/>
            <w:vAlign w:val="top"/>
          </w:tcPr>
          <w:p>
            <w:pPr>
              <w:autoSpaceDE w:val="0"/>
              <w:autoSpaceDN w:val="0"/>
              <w:spacing w:line="0" w:lineRule="atLeast"/>
              <w:ind w:left="540" w:hanging="540"/>
              <w:jc w:val="left"/>
              <w:rPr>
                <w:rFonts w:ascii="宋体" w:hAnsi="宋体"/>
                <w:color w:val="auto"/>
                <w:sz w:val="24"/>
                <w:lang w:val="zh-CN"/>
              </w:rPr>
            </w:pPr>
            <w:r>
              <w:rPr>
                <w:rFonts w:hint="eastAsia" w:ascii="宋体" w:hAnsi="宋体"/>
                <w:color w:val="auto"/>
                <w:sz w:val="24"/>
              </w:rPr>
              <w:t>1、</w:t>
            </w:r>
            <w:r>
              <w:rPr>
                <w:rFonts w:hint="eastAsia" w:ascii="宋体" w:hAnsi="宋体"/>
                <w:color w:val="auto"/>
                <w:sz w:val="24"/>
                <w:lang w:val="zh-CN"/>
              </w:rPr>
              <w:t>本验收单作为省公安厅财务报销必备凭证。</w:t>
            </w:r>
          </w:p>
          <w:p>
            <w:pPr>
              <w:autoSpaceDE w:val="0"/>
              <w:autoSpaceDN w:val="0"/>
              <w:spacing w:line="0" w:lineRule="atLeast"/>
              <w:ind w:left="540" w:hanging="540"/>
              <w:rPr>
                <w:rFonts w:ascii="宋体" w:hAnsi="宋体"/>
                <w:color w:val="auto"/>
                <w:sz w:val="24"/>
                <w:lang w:val="zh-CN"/>
              </w:rPr>
            </w:pPr>
            <w:r>
              <w:rPr>
                <w:rFonts w:hint="eastAsia" w:ascii="宋体" w:hAnsi="宋体"/>
                <w:color w:val="auto"/>
                <w:sz w:val="24"/>
              </w:rPr>
              <w:t>2</w:t>
            </w:r>
            <w:r>
              <w:rPr>
                <w:rFonts w:hint="eastAsia" w:ascii="宋体" w:hAnsi="宋体"/>
                <w:color w:val="auto"/>
                <w:sz w:val="24"/>
                <w:lang w:val="zh-CN"/>
              </w:rPr>
              <w:t>、表格所列项目均应明确填写并盖章确认。</w:t>
            </w:r>
            <w:r>
              <w:rPr>
                <w:rFonts w:hint="eastAsia" w:ascii="宋体" w:hAnsi="宋体"/>
                <w:color w:val="auto"/>
                <w:sz w:val="24"/>
                <w:lang w:val="zh-CN"/>
              </w:rPr>
              <w:tab/>
            </w:r>
          </w:p>
        </w:tc>
      </w:tr>
    </w:tbl>
    <w:p>
      <w:pPr>
        <w:rPr>
          <w:rFonts w:ascii="宋体" w:hAnsi="宋体"/>
          <w:color w:val="auto"/>
          <w:sz w:val="24"/>
          <w:lang w:val="zh-CN"/>
        </w:rPr>
      </w:pPr>
      <w:r>
        <w:rPr>
          <w:rFonts w:hint="eastAsia" w:ascii="宋体" w:hAnsi="宋体"/>
          <w:color w:val="auto"/>
          <w:sz w:val="24"/>
          <w:lang w:val="zh-CN"/>
        </w:rPr>
        <w:t>此表一式三份（交货签字后，</w:t>
      </w:r>
      <w:r>
        <w:rPr>
          <w:rFonts w:hint="eastAsia" w:ascii="宋体" w:hAnsi="宋体"/>
          <w:color w:val="auto"/>
          <w:sz w:val="24"/>
        </w:rPr>
        <w:t>由各级公安机关、生产企业、省公安厅各留存1份（生产企业移交后负责将交货验收单报至省公安厅）。并附《公安机关民警警服及服饰发放明细表》（姓名、单位、品名、数量、民警警号等内容）1份，由接收单位各留存</w:t>
      </w:r>
      <w:r>
        <w:rPr>
          <w:rFonts w:hint="eastAsia" w:ascii="宋体" w:hAnsi="宋体"/>
          <w:color w:val="auto"/>
          <w:sz w:val="24"/>
          <w:lang w:val="zh-CN"/>
        </w:rPr>
        <w:t>。</w:t>
      </w:r>
    </w:p>
    <w:p>
      <w:pPr>
        <w:rPr>
          <w:rFonts w:ascii="宋体" w:hAnsi="宋体"/>
          <w:color w:val="auto"/>
          <w:sz w:val="24"/>
        </w:rPr>
      </w:pPr>
    </w:p>
    <w:p>
      <w:pPr>
        <w:rPr>
          <w:rFonts w:ascii="宋体" w:hAnsi="宋体"/>
          <w:color w:val="auto"/>
          <w:sz w:val="24"/>
        </w:rPr>
      </w:pPr>
    </w:p>
    <w:p>
      <w:pPr>
        <w:rPr>
          <w:rFonts w:ascii="宋体" w:hAnsi="宋体"/>
          <w:color w:val="auto"/>
          <w:sz w:val="24"/>
        </w:rPr>
        <w:sectPr>
          <w:footerReference r:id="rId3" w:type="default"/>
          <w:pgSz w:w="11907" w:h="16840"/>
          <w:pgMar w:top="1134" w:right="1134" w:bottom="1247" w:left="1134" w:header="851" w:footer="992" w:gutter="0"/>
          <w:cols w:space="0" w:num="1"/>
          <w:rtlGutter w:val="0"/>
          <w:docGrid w:linePitch="323" w:charSpace="0"/>
        </w:sectPr>
      </w:pPr>
    </w:p>
    <w:p>
      <w:pPr>
        <w:autoSpaceDE w:val="0"/>
        <w:autoSpaceDN w:val="0"/>
        <w:spacing w:line="360" w:lineRule="auto"/>
        <w:jc w:val="left"/>
        <w:rPr>
          <w:rFonts w:ascii="宋体" w:hAnsi="宋体"/>
          <w:bCs/>
          <w:color w:val="auto"/>
          <w:sz w:val="24"/>
          <w:lang w:val="zh-CN"/>
        </w:rPr>
      </w:pPr>
      <w:r>
        <w:rPr>
          <w:rFonts w:hint="eastAsia" w:ascii="宋体" w:hAnsi="宋体"/>
          <w:bCs/>
          <w:color w:val="auto"/>
          <w:sz w:val="24"/>
          <w:lang w:val="zh-CN"/>
        </w:rPr>
        <w:t>附件2：</w:t>
      </w:r>
    </w:p>
    <w:p>
      <w:pPr>
        <w:autoSpaceDE w:val="0"/>
        <w:autoSpaceDN w:val="0"/>
        <w:adjustRightInd w:val="0"/>
        <w:spacing w:line="360" w:lineRule="auto"/>
        <w:jc w:val="center"/>
        <w:rPr>
          <w:rFonts w:ascii="宋体" w:hAnsi="宋体"/>
          <w:b/>
          <w:bCs/>
          <w:color w:val="auto"/>
          <w:sz w:val="32"/>
          <w:szCs w:val="32"/>
          <w:lang w:val="zh-CN"/>
        </w:rPr>
      </w:pPr>
      <w:r>
        <w:rPr>
          <w:rFonts w:hint="eastAsia" w:ascii="宋体" w:hAnsi="宋体" w:cs="宋体"/>
          <w:b/>
          <w:color w:val="auto"/>
          <w:kern w:val="0"/>
          <w:sz w:val="32"/>
          <w:szCs w:val="32"/>
        </w:rPr>
        <w:t>公安机关民警警服加工采购质量抽检登记表</w:t>
      </w:r>
    </w:p>
    <w:tbl>
      <w:tblPr>
        <w:tblStyle w:val="10"/>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2145" w:type="dxa"/>
            <w:vAlign w:val="center"/>
          </w:tcPr>
          <w:p>
            <w:pPr>
              <w:spacing w:line="360" w:lineRule="auto"/>
              <w:jc w:val="center"/>
              <w:rPr>
                <w:rFonts w:ascii="宋体" w:hAnsi="宋体"/>
                <w:color w:val="auto"/>
                <w:sz w:val="24"/>
              </w:rPr>
            </w:pPr>
            <w:r>
              <w:rPr>
                <w:rFonts w:hint="eastAsia" w:ascii="宋体" w:hAnsi="宋体"/>
                <w:color w:val="auto"/>
                <w:sz w:val="24"/>
              </w:rPr>
              <w:t>被抽检企业</w:t>
            </w:r>
          </w:p>
        </w:tc>
        <w:tc>
          <w:tcPr>
            <w:tcW w:w="6916"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2145" w:type="dxa"/>
            <w:vAlign w:val="center"/>
          </w:tcPr>
          <w:p>
            <w:pPr>
              <w:spacing w:line="360" w:lineRule="auto"/>
              <w:jc w:val="center"/>
              <w:rPr>
                <w:rFonts w:ascii="宋体" w:hAnsi="宋体"/>
                <w:color w:val="auto"/>
                <w:sz w:val="24"/>
              </w:rPr>
            </w:pPr>
            <w:r>
              <w:rPr>
                <w:rFonts w:hint="eastAsia" w:ascii="宋体" w:hAnsi="宋体"/>
                <w:color w:val="auto"/>
                <w:sz w:val="24"/>
              </w:rPr>
              <w:t>抽检品种及数量</w:t>
            </w:r>
          </w:p>
        </w:tc>
        <w:tc>
          <w:tcPr>
            <w:tcW w:w="6916"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2145" w:type="dxa"/>
            <w:vAlign w:val="center"/>
          </w:tcPr>
          <w:p>
            <w:pPr>
              <w:spacing w:line="360" w:lineRule="auto"/>
              <w:jc w:val="center"/>
              <w:rPr>
                <w:rFonts w:ascii="宋体" w:hAnsi="宋体"/>
                <w:color w:val="auto"/>
                <w:sz w:val="24"/>
              </w:rPr>
            </w:pPr>
            <w:r>
              <w:rPr>
                <w:rFonts w:hint="eastAsia" w:ascii="宋体" w:hAnsi="宋体"/>
                <w:color w:val="auto"/>
                <w:sz w:val="24"/>
              </w:rPr>
              <w:t>抽检方法</w:t>
            </w:r>
          </w:p>
        </w:tc>
        <w:tc>
          <w:tcPr>
            <w:tcW w:w="6916" w:type="dxa"/>
            <w:vAlign w:val="center"/>
          </w:tcPr>
          <w:p>
            <w:pPr>
              <w:spacing w:line="360" w:lineRule="auto"/>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2145" w:type="dxa"/>
            <w:vAlign w:val="center"/>
          </w:tcPr>
          <w:p>
            <w:pPr>
              <w:spacing w:line="360" w:lineRule="auto"/>
              <w:jc w:val="center"/>
              <w:rPr>
                <w:rFonts w:ascii="宋体" w:hAnsi="宋体"/>
                <w:color w:val="auto"/>
                <w:sz w:val="24"/>
              </w:rPr>
            </w:pPr>
            <w:r>
              <w:rPr>
                <w:rFonts w:hint="eastAsia" w:ascii="宋体" w:hAnsi="宋体"/>
                <w:color w:val="auto"/>
                <w:sz w:val="24"/>
              </w:rPr>
              <w:t>抽检人员签字</w:t>
            </w:r>
          </w:p>
        </w:tc>
        <w:tc>
          <w:tcPr>
            <w:tcW w:w="6916" w:type="dxa"/>
            <w:vAlign w:val="center"/>
          </w:tcPr>
          <w:p>
            <w:pPr>
              <w:widowControl/>
              <w:spacing w:line="360" w:lineRule="auto"/>
              <w:rPr>
                <w:rFonts w:ascii="宋体" w:hAnsi="宋体" w:cs="宋体"/>
                <w:color w:val="auto"/>
                <w:kern w:val="0"/>
                <w:sz w:val="24"/>
              </w:rPr>
            </w:pPr>
          </w:p>
          <w:p>
            <w:pPr>
              <w:widowControl/>
              <w:spacing w:line="360" w:lineRule="auto"/>
              <w:rPr>
                <w:rFonts w:ascii="宋体" w:hAnsi="宋体" w:cs="宋体"/>
                <w:color w:val="auto"/>
                <w:kern w:val="0"/>
                <w:sz w:val="24"/>
              </w:rPr>
            </w:pPr>
          </w:p>
          <w:p>
            <w:pPr>
              <w:widowControl/>
              <w:spacing w:line="360" w:lineRule="auto"/>
              <w:rPr>
                <w:rFonts w:ascii="宋体" w:hAnsi="宋体" w:cs="宋体"/>
                <w:color w:val="auto"/>
                <w:kern w:val="0"/>
                <w:sz w:val="24"/>
              </w:rPr>
            </w:pPr>
          </w:p>
          <w:p>
            <w:pPr>
              <w:widowControl/>
              <w:spacing w:line="360" w:lineRule="auto"/>
              <w:ind w:firstLine="2640" w:firstLineChars="1100"/>
              <w:rPr>
                <w:rFonts w:ascii="宋体" w:hAnsi="宋体" w:cs="宋体"/>
                <w:color w:val="auto"/>
                <w:kern w:val="0"/>
                <w:sz w:val="24"/>
              </w:rPr>
            </w:pPr>
            <w:r>
              <w:rPr>
                <w:rFonts w:hint="eastAsia" w:ascii="宋体" w:hAnsi="宋体" w:cs="宋体"/>
                <w:color w:val="auto"/>
                <w:kern w:val="0"/>
                <w:sz w:val="24"/>
              </w:rPr>
              <w:t xml:space="preserve">抽检时间：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6" w:hRule="atLeast"/>
          <w:jc w:val="center"/>
        </w:trPr>
        <w:tc>
          <w:tcPr>
            <w:tcW w:w="2145" w:type="dxa"/>
            <w:vAlign w:val="center"/>
          </w:tcPr>
          <w:p>
            <w:pPr>
              <w:spacing w:line="360" w:lineRule="auto"/>
              <w:jc w:val="center"/>
              <w:rPr>
                <w:rFonts w:ascii="宋体" w:hAnsi="宋体"/>
                <w:color w:val="auto"/>
                <w:sz w:val="24"/>
              </w:rPr>
            </w:pPr>
            <w:r>
              <w:rPr>
                <w:rFonts w:hint="eastAsia" w:ascii="宋体" w:hAnsi="宋体"/>
                <w:color w:val="auto"/>
                <w:sz w:val="24"/>
              </w:rPr>
              <w:t>被抽检单位确认抽检情况意见</w:t>
            </w:r>
          </w:p>
          <w:p>
            <w:pPr>
              <w:spacing w:line="360" w:lineRule="auto"/>
              <w:jc w:val="center"/>
              <w:rPr>
                <w:rFonts w:ascii="宋体" w:hAnsi="宋体"/>
                <w:color w:val="auto"/>
                <w:sz w:val="24"/>
              </w:rPr>
            </w:pPr>
            <w:r>
              <w:rPr>
                <w:rFonts w:hint="eastAsia" w:ascii="宋体" w:hAnsi="宋体"/>
                <w:color w:val="auto"/>
                <w:sz w:val="24"/>
              </w:rPr>
              <w:t>(公章)</w:t>
            </w:r>
          </w:p>
        </w:tc>
        <w:tc>
          <w:tcPr>
            <w:tcW w:w="6916" w:type="dxa"/>
            <w:vAlign w:val="center"/>
          </w:tcPr>
          <w:p>
            <w:pPr>
              <w:widowControl/>
              <w:spacing w:line="360" w:lineRule="auto"/>
              <w:rPr>
                <w:rFonts w:ascii="宋体" w:hAnsi="宋体" w:cs="宋体"/>
                <w:color w:val="auto"/>
                <w:kern w:val="0"/>
                <w:sz w:val="24"/>
              </w:rPr>
            </w:pPr>
            <w:r>
              <w:rPr>
                <w:rFonts w:hint="eastAsia" w:ascii="宋体" w:hAnsi="宋体" w:cs="宋体"/>
                <w:color w:val="auto"/>
                <w:kern w:val="0"/>
                <w:sz w:val="24"/>
              </w:rPr>
              <w:t xml:space="preserve">                        </w:t>
            </w:r>
          </w:p>
          <w:p>
            <w:pPr>
              <w:widowControl/>
              <w:spacing w:line="360" w:lineRule="auto"/>
              <w:rPr>
                <w:rFonts w:ascii="宋体" w:hAnsi="宋体" w:cs="宋体"/>
                <w:color w:val="auto"/>
                <w:kern w:val="0"/>
                <w:sz w:val="24"/>
              </w:rPr>
            </w:pPr>
            <w:r>
              <w:rPr>
                <w:rFonts w:hint="eastAsia" w:ascii="宋体" w:hAnsi="宋体" w:cs="宋体"/>
                <w:color w:val="auto"/>
                <w:kern w:val="0"/>
                <w:sz w:val="24"/>
              </w:rPr>
              <w:t xml:space="preserve">                                </w:t>
            </w:r>
          </w:p>
          <w:p>
            <w:pPr>
              <w:widowControl/>
              <w:spacing w:line="360" w:lineRule="auto"/>
              <w:ind w:firstLine="3960" w:firstLineChars="1650"/>
              <w:rPr>
                <w:rFonts w:ascii="宋体" w:hAnsi="宋体" w:cs="宋体"/>
                <w:color w:val="auto"/>
                <w:kern w:val="0"/>
                <w:sz w:val="24"/>
              </w:rPr>
            </w:pPr>
          </w:p>
          <w:p>
            <w:pPr>
              <w:widowControl/>
              <w:spacing w:line="360" w:lineRule="auto"/>
              <w:ind w:firstLine="3960" w:firstLineChars="1650"/>
              <w:rPr>
                <w:rFonts w:ascii="宋体" w:hAnsi="宋体" w:cs="宋体"/>
                <w:color w:val="auto"/>
                <w:kern w:val="0"/>
                <w:sz w:val="24"/>
              </w:rPr>
            </w:pPr>
            <w:r>
              <w:rPr>
                <w:rFonts w:hint="eastAsia" w:ascii="宋体" w:hAnsi="宋体" w:cs="宋体"/>
                <w:color w:val="auto"/>
                <w:kern w:val="0"/>
                <w:sz w:val="24"/>
              </w:rPr>
              <w:t>年    月   日</w:t>
            </w:r>
          </w:p>
        </w:tc>
      </w:tr>
    </w:tbl>
    <w:p>
      <w:pPr>
        <w:autoSpaceDE w:val="0"/>
        <w:autoSpaceDN w:val="0"/>
        <w:adjustRightInd w:val="0"/>
        <w:spacing w:line="360" w:lineRule="auto"/>
        <w:ind w:firstLine="480" w:firstLineChars="200"/>
        <w:rPr>
          <w:rFonts w:ascii="宋体" w:hAnsi="宋体"/>
          <w:bCs/>
          <w:color w:val="auto"/>
          <w:sz w:val="24"/>
          <w:lang w:val="zh-CN"/>
        </w:rPr>
      </w:pPr>
      <w:r>
        <w:rPr>
          <w:rFonts w:hint="eastAsia" w:ascii="宋体" w:hAnsi="宋体"/>
          <w:bCs/>
          <w:color w:val="auto"/>
          <w:sz w:val="24"/>
          <w:lang w:val="zh-CN"/>
        </w:rPr>
        <w:t>备注:</w:t>
      </w:r>
    </w:p>
    <w:p>
      <w:pPr>
        <w:autoSpaceDE w:val="0"/>
        <w:autoSpaceDN w:val="0"/>
        <w:adjustRightInd w:val="0"/>
        <w:spacing w:line="360" w:lineRule="auto"/>
        <w:ind w:firstLine="480" w:firstLineChars="200"/>
        <w:rPr>
          <w:rFonts w:ascii="宋体" w:hAnsi="宋体"/>
          <w:bCs/>
          <w:color w:val="auto"/>
          <w:sz w:val="24"/>
          <w:lang w:val="zh-CN"/>
        </w:rPr>
      </w:pPr>
      <w:r>
        <w:rPr>
          <w:rFonts w:hint="eastAsia" w:ascii="宋体" w:hAnsi="宋体"/>
          <w:bCs/>
          <w:color w:val="auto"/>
          <w:sz w:val="24"/>
          <w:lang w:val="zh-CN"/>
        </w:rPr>
        <w:t>1、此表一式二份（一份采购方备案,一份企业留存）；</w:t>
      </w:r>
    </w:p>
    <w:p>
      <w:pPr>
        <w:rPr>
          <w:rFonts w:ascii="宋体" w:hAnsi="宋体"/>
          <w:bCs/>
          <w:color w:val="auto"/>
          <w:sz w:val="24"/>
          <w:lang w:val="zh-CN"/>
        </w:rPr>
      </w:pPr>
      <w:r>
        <w:rPr>
          <w:rFonts w:hint="eastAsia" w:ascii="宋体" w:hAnsi="宋体"/>
          <w:bCs/>
          <w:color w:val="auto"/>
          <w:sz w:val="24"/>
          <w:lang w:val="zh-CN"/>
        </w:rPr>
        <w:t xml:space="preserve">    2、检测费由企业承担。</w:t>
      </w:r>
    </w:p>
    <w:p>
      <w:pPr>
        <w:rPr>
          <w:rFonts w:ascii="宋体" w:hAnsi="宋体"/>
          <w:color w:val="auto"/>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spacing w:line="380" w:lineRule="exact"/>
        <w:jc w:val="left"/>
        <w:rPr>
          <w:rFonts w:ascii="宋体" w:hAnsi="宋体"/>
          <w:color w:val="auto"/>
          <w:sz w:val="24"/>
        </w:rPr>
      </w:pPr>
      <w:r>
        <w:rPr>
          <w:rFonts w:hint="eastAsia" w:ascii="宋体" w:hAnsi="宋体"/>
          <w:color w:val="auto"/>
          <w:sz w:val="24"/>
        </w:rPr>
        <w:t>附件3：</w:t>
      </w:r>
    </w:p>
    <w:p>
      <w:pPr>
        <w:spacing w:line="380" w:lineRule="exact"/>
        <w:jc w:val="left"/>
        <w:rPr>
          <w:rFonts w:ascii="宋体" w:hAnsi="宋体"/>
          <w:b/>
          <w:color w:val="auto"/>
          <w:sz w:val="24"/>
        </w:rPr>
      </w:pPr>
    </w:p>
    <w:p>
      <w:pPr>
        <w:spacing w:line="380" w:lineRule="exact"/>
        <w:jc w:val="center"/>
        <w:rPr>
          <w:rFonts w:ascii="宋体" w:hAnsi="宋体"/>
          <w:b/>
          <w:color w:val="auto"/>
          <w:sz w:val="36"/>
        </w:rPr>
      </w:pPr>
      <w:r>
        <w:rPr>
          <w:rFonts w:hint="eastAsia" w:ascii="宋体" w:hAnsi="宋体"/>
          <w:b/>
          <w:color w:val="auto"/>
          <w:sz w:val="36"/>
        </w:rPr>
        <w:t>质量保证及售后服务承诺</w:t>
      </w:r>
    </w:p>
    <w:tbl>
      <w:tblPr>
        <w:tblStyle w:val="10"/>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823" w:type="dxa"/>
            <w:vAlign w:val="center"/>
          </w:tcPr>
          <w:p>
            <w:pPr>
              <w:tabs>
                <w:tab w:val="left" w:pos="5355"/>
              </w:tabs>
              <w:spacing w:line="240" w:lineRule="exact"/>
              <w:ind w:right="-15" w:rightChars="-7"/>
              <w:jc w:val="center"/>
              <w:rPr>
                <w:rFonts w:ascii="宋体" w:hAnsi="宋体"/>
                <w:color w:val="auto"/>
                <w:spacing w:val="-10"/>
                <w:sz w:val="24"/>
              </w:rPr>
            </w:pPr>
            <w:r>
              <w:rPr>
                <w:rFonts w:hint="eastAsia" w:ascii="宋体" w:hAnsi="宋体"/>
                <w:color w:val="auto"/>
                <w:spacing w:val="-10"/>
                <w:sz w:val="24"/>
              </w:rPr>
              <w:t>货物名称</w:t>
            </w:r>
          </w:p>
        </w:tc>
        <w:tc>
          <w:tcPr>
            <w:tcW w:w="6618" w:type="dxa"/>
            <w:vAlign w:val="center"/>
          </w:tcPr>
          <w:p>
            <w:pPr>
              <w:tabs>
                <w:tab w:val="left" w:pos="5355"/>
              </w:tabs>
              <w:spacing w:line="240" w:lineRule="exact"/>
              <w:ind w:right="-15" w:rightChars="-7"/>
              <w:jc w:val="center"/>
              <w:rPr>
                <w:rFonts w:ascii="宋体" w:hAnsi="宋体"/>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6" w:hRule="atLeast"/>
          <w:jc w:val="center"/>
        </w:trPr>
        <w:tc>
          <w:tcPr>
            <w:tcW w:w="8441" w:type="dxa"/>
            <w:gridSpan w:val="2"/>
            <w:tcBorders>
              <w:bottom w:val="single" w:color="auto" w:sz="4" w:space="0"/>
            </w:tcBorders>
            <w:vAlign w:val="top"/>
          </w:tcPr>
          <w:p>
            <w:pPr>
              <w:tabs>
                <w:tab w:val="left" w:pos="5355"/>
              </w:tabs>
              <w:rPr>
                <w:rFonts w:ascii="宋体" w:hAnsi="宋体"/>
                <w:iCs/>
                <w:color w:val="auto"/>
                <w:sz w:val="24"/>
              </w:rPr>
            </w:pPr>
          </w:p>
          <w:p>
            <w:pPr>
              <w:tabs>
                <w:tab w:val="left" w:pos="5355"/>
              </w:tabs>
              <w:rPr>
                <w:rFonts w:ascii="宋体" w:hAnsi="宋体"/>
                <w:iCs/>
                <w:color w:val="auto"/>
                <w:sz w:val="24"/>
              </w:rPr>
            </w:pPr>
            <w:r>
              <w:rPr>
                <w:rFonts w:hint="eastAsia" w:ascii="宋体" w:hAnsi="宋体"/>
                <w:iCs/>
                <w:color w:val="auto"/>
                <w:sz w:val="24"/>
              </w:rPr>
              <w:t>填写要求：</w:t>
            </w:r>
          </w:p>
          <w:p>
            <w:pPr>
              <w:spacing w:line="380" w:lineRule="exact"/>
              <w:ind w:firstLine="420"/>
              <w:rPr>
                <w:rFonts w:ascii="宋体" w:hAnsi="宋体"/>
                <w:iCs/>
                <w:color w:val="auto"/>
                <w:sz w:val="24"/>
              </w:rPr>
            </w:pPr>
            <w:r>
              <w:rPr>
                <w:rFonts w:hint="eastAsia" w:ascii="宋体" w:hAnsi="宋体"/>
                <w:iCs/>
                <w:color w:val="auto"/>
                <w:sz w:val="24"/>
              </w:rPr>
              <w:t>投标人根据招标文件对交货时间、地点、售后服务、质保期及货物验收的要求，结合自身实际情况进行相应承诺（含参加本项目售后服务人员配备情况，服务保障体系、维护响应计划等）、支付方式承诺、培训方案等。</w:t>
            </w:r>
          </w:p>
          <w:p>
            <w:pPr>
              <w:tabs>
                <w:tab w:val="left" w:pos="5355"/>
              </w:tabs>
              <w:spacing w:line="360" w:lineRule="auto"/>
              <w:ind w:firstLine="420"/>
              <w:rPr>
                <w:rFonts w:ascii="宋体" w:hAnsi="宋体"/>
                <w:color w:val="auto"/>
                <w:sz w:val="24"/>
              </w:rPr>
            </w:pPr>
          </w:p>
        </w:tc>
      </w:tr>
    </w:tbl>
    <w:p>
      <w:pPr>
        <w:spacing w:line="380" w:lineRule="exact"/>
        <w:jc w:val="center"/>
        <w:rPr>
          <w:rFonts w:ascii="宋体" w:hAnsi="宋体"/>
          <w:b/>
          <w:color w:val="auto"/>
          <w:sz w:val="36"/>
        </w:rPr>
      </w:pPr>
    </w:p>
    <w:p>
      <w:pPr>
        <w:spacing w:line="380" w:lineRule="exact"/>
        <w:jc w:val="center"/>
        <w:rPr>
          <w:rFonts w:ascii="宋体" w:hAnsi="宋体"/>
          <w:b/>
          <w:color w:val="auto"/>
          <w:sz w:val="36"/>
        </w:rPr>
      </w:pPr>
    </w:p>
    <w:p>
      <w:pPr>
        <w:widowControl/>
        <w:spacing w:after="150"/>
        <w:jc w:val="left"/>
        <w:rPr>
          <w:rFonts w:ascii="宋体" w:hAnsi="宋体" w:cs="宋体"/>
          <w:color w:val="auto"/>
          <w:kern w:val="0"/>
          <w:sz w:val="24"/>
        </w:rPr>
      </w:pPr>
      <w:r>
        <w:rPr>
          <w:rFonts w:hint="eastAsia" w:ascii="宋体" w:hAnsi="宋体" w:cs="宋体"/>
          <w:color w:val="auto"/>
          <w:kern w:val="0"/>
          <w:sz w:val="24"/>
        </w:rPr>
        <w:t>投标人：</w:t>
      </w:r>
      <w:r>
        <w:rPr>
          <w:rFonts w:hint="eastAsia" w:ascii="宋体" w:hAnsi="宋体" w:cs="宋体"/>
          <w:color w:val="auto"/>
          <w:kern w:val="0"/>
          <w:sz w:val="24"/>
          <w:u w:val="single"/>
        </w:rPr>
        <w:t>（全称并加盖单位公章）</w:t>
      </w:r>
    </w:p>
    <w:p>
      <w:pPr>
        <w:widowControl/>
        <w:spacing w:after="150"/>
        <w:jc w:val="left"/>
        <w:rPr>
          <w:rFonts w:ascii="宋体" w:hAnsi="宋体" w:cs="宋体"/>
          <w:color w:val="auto"/>
          <w:kern w:val="0"/>
          <w:sz w:val="24"/>
        </w:rPr>
      </w:pPr>
      <w:r>
        <w:rPr>
          <w:rFonts w:hint="eastAsia" w:ascii="宋体" w:hAnsi="宋体" w:cs="宋体"/>
          <w:color w:val="auto"/>
          <w:kern w:val="0"/>
          <w:sz w:val="24"/>
        </w:rPr>
        <w:t>投标人代表签字：</w:t>
      </w:r>
      <w:r>
        <w:rPr>
          <w:rFonts w:ascii="宋体" w:hAnsi="宋体" w:cs="宋体"/>
          <w:color w:val="auto"/>
          <w:kern w:val="0"/>
          <w:sz w:val="24"/>
          <w:u w:val="single"/>
        </w:rPr>
        <w:t>                   </w:t>
      </w:r>
    </w:p>
    <w:p>
      <w:pPr>
        <w:widowControl/>
        <w:spacing w:after="150"/>
        <w:jc w:val="left"/>
        <w:rPr>
          <w:rFonts w:ascii="宋体" w:hAnsi="宋体" w:cs="宋体"/>
          <w:color w:val="auto"/>
          <w:kern w:val="0"/>
          <w:sz w:val="24"/>
        </w:rPr>
      </w:pPr>
      <w:r>
        <w:rPr>
          <w:rFonts w:hint="eastAsia" w:ascii="宋体" w:hAnsi="宋体" w:cs="宋体"/>
          <w:color w:val="auto"/>
          <w:kern w:val="0"/>
          <w:sz w:val="24"/>
        </w:rPr>
        <w:t>日期：</w:t>
      </w:r>
      <w:r>
        <w:rPr>
          <w:rFonts w:ascii="宋体" w:hAnsi="宋体" w:cs="宋体"/>
          <w:color w:val="auto"/>
          <w:kern w:val="0"/>
          <w:sz w:val="24"/>
          <w:u w:val="single"/>
        </w:rPr>
        <w:t>    </w:t>
      </w:r>
      <w:r>
        <w:rPr>
          <w:rFonts w:hint="eastAsia" w:ascii="宋体" w:hAnsi="宋体" w:cs="宋体"/>
          <w:color w:val="auto"/>
          <w:kern w:val="0"/>
          <w:sz w:val="24"/>
        </w:rPr>
        <w:t>年</w:t>
      </w:r>
      <w:r>
        <w:rPr>
          <w:rFonts w:ascii="宋体" w:hAnsi="宋体" w:cs="宋体"/>
          <w:color w:val="auto"/>
          <w:kern w:val="0"/>
          <w:sz w:val="24"/>
          <w:u w:val="single"/>
        </w:rPr>
        <w:t>   </w:t>
      </w:r>
      <w:r>
        <w:rPr>
          <w:rFonts w:hint="eastAsia" w:ascii="宋体" w:hAnsi="宋体" w:cs="宋体"/>
          <w:color w:val="auto"/>
          <w:kern w:val="0"/>
          <w:sz w:val="24"/>
        </w:rPr>
        <w:t>月</w:t>
      </w:r>
      <w:r>
        <w:rPr>
          <w:rFonts w:ascii="宋体" w:hAnsi="宋体" w:cs="宋体"/>
          <w:color w:val="auto"/>
          <w:kern w:val="0"/>
          <w:sz w:val="24"/>
          <w:u w:val="single"/>
        </w:rPr>
        <w:t>   </w:t>
      </w:r>
      <w:r>
        <w:rPr>
          <w:rFonts w:hint="eastAsia" w:ascii="宋体" w:hAnsi="宋体" w:cs="宋体"/>
          <w:color w:val="auto"/>
          <w:kern w:val="0"/>
          <w:sz w:val="24"/>
        </w:rPr>
        <w:t>日</w:t>
      </w:r>
    </w:p>
    <w:p>
      <w:pPr>
        <w:widowControl/>
        <w:spacing w:after="150"/>
        <w:jc w:val="left"/>
        <w:rPr>
          <w:rFonts w:ascii="宋体" w:hAnsi="宋体" w:cs="宋体"/>
          <w:color w:val="auto"/>
          <w:kern w:val="0"/>
          <w:sz w:val="24"/>
        </w:rPr>
      </w:pPr>
      <w:r>
        <w:rPr>
          <w:rFonts w:ascii="宋体" w:hAnsi="宋体" w:cs="宋体"/>
          <w:color w:val="auto"/>
          <w:kern w:val="0"/>
          <w:szCs w:val="21"/>
        </w:rPr>
        <w:t> </w:t>
      </w:r>
    </w:p>
    <w:p>
      <w:pPr>
        <w:spacing w:line="380" w:lineRule="exact"/>
        <w:jc w:val="center"/>
        <w:rPr>
          <w:rFonts w:ascii="宋体" w:hAnsi="宋体"/>
          <w:b/>
          <w:color w:val="auto"/>
          <w:sz w:val="36"/>
        </w:rPr>
      </w:pPr>
      <w:r>
        <w:rPr>
          <w:rFonts w:ascii="宋体" w:hAnsi="宋体"/>
          <w:b/>
          <w:color w:val="auto"/>
          <w:sz w:val="36"/>
        </w:rPr>
        <w:br w:type="page"/>
      </w:r>
    </w:p>
    <w:p>
      <w:pPr>
        <w:spacing w:line="360" w:lineRule="auto"/>
        <w:rPr>
          <w:rFonts w:ascii="宋体" w:hAnsi="宋体"/>
          <w:color w:val="auto"/>
          <w:sz w:val="36"/>
        </w:rPr>
      </w:pPr>
      <w:r>
        <w:rPr>
          <w:rFonts w:hint="eastAsia" w:ascii="宋体" w:hAnsi="宋体" w:cs="宋体"/>
          <w:color w:val="auto"/>
          <w:kern w:val="0"/>
          <w:sz w:val="24"/>
        </w:rPr>
        <w:t>附件</w:t>
      </w:r>
      <w:r>
        <w:rPr>
          <w:rFonts w:hint="eastAsia" w:ascii="宋体" w:hAnsi="宋体"/>
          <w:color w:val="auto"/>
          <w:kern w:val="0"/>
          <w:sz w:val="24"/>
        </w:rPr>
        <w:t>4：</w:t>
      </w:r>
    </w:p>
    <w:p>
      <w:pPr>
        <w:spacing w:line="360" w:lineRule="auto"/>
        <w:jc w:val="center"/>
        <w:rPr>
          <w:rFonts w:ascii="宋体" w:hAnsi="宋体"/>
          <w:b/>
          <w:color w:val="auto"/>
          <w:sz w:val="36"/>
        </w:rPr>
      </w:pPr>
      <w:r>
        <w:rPr>
          <w:rFonts w:hint="eastAsia" w:ascii="宋体" w:hAnsi="宋体"/>
          <w:b/>
          <w:color w:val="auto"/>
          <w:sz w:val="36"/>
        </w:rPr>
        <w:t>警服及服饰返修到位承诺书</w:t>
      </w:r>
    </w:p>
    <w:p>
      <w:pPr>
        <w:spacing w:line="360" w:lineRule="auto"/>
        <w:jc w:val="center"/>
        <w:rPr>
          <w:rFonts w:ascii="宋体" w:hAnsi="宋体"/>
          <w:b/>
          <w:color w:val="auto"/>
          <w:sz w:val="36"/>
        </w:rPr>
      </w:pP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lang w:eastAsia="zh-CN"/>
        </w:rPr>
        <w:t>福建省公安厅、福建盛鑫招标代理有限公司</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我公司针对此次</w:t>
      </w:r>
      <w:r>
        <w:rPr>
          <w:rFonts w:hint="eastAsia" w:ascii="宋体" w:hAnsi="宋体"/>
          <w:color w:val="auto"/>
          <w:sz w:val="24"/>
          <w:lang w:eastAsia="zh-CN"/>
        </w:rPr>
        <w:t>2021年福建省公安厅警礼服服饰采购项目</w:t>
      </w:r>
      <w:r>
        <w:rPr>
          <w:rFonts w:hint="eastAsia" w:ascii="宋体" w:hAnsi="宋体"/>
          <w:color w:val="auto"/>
          <w:sz w:val="24"/>
        </w:rPr>
        <w:t>(招标编号：</w:t>
      </w:r>
      <w:r>
        <w:rPr>
          <w:rFonts w:ascii="宋体" w:hAnsi="宋体"/>
          <w:color w:val="auto"/>
          <w:sz w:val="24"/>
          <w:u w:val="single"/>
        </w:rPr>
        <w:t xml:space="preserve">          </w:t>
      </w:r>
      <w:r>
        <w:rPr>
          <w:rFonts w:hint="eastAsia" w:ascii="宋体" w:hAnsi="宋体"/>
          <w:color w:val="auto"/>
          <w:sz w:val="24"/>
        </w:rPr>
        <w:t>)的警服及服饰返修到位时间情况，作如下承诺：</w:t>
      </w:r>
    </w:p>
    <w:p>
      <w:pPr>
        <w:spacing w:line="360" w:lineRule="auto"/>
        <w:ind w:firstLine="480" w:firstLineChars="200"/>
        <w:rPr>
          <w:rFonts w:ascii="宋体" w:hAnsi="宋体"/>
          <w:color w:val="auto"/>
          <w:sz w:val="24"/>
        </w:rPr>
      </w:pPr>
      <w:r>
        <w:rPr>
          <w:rFonts w:hint="eastAsia" w:ascii="宋体" w:hAnsi="宋体"/>
          <w:color w:val="auto"/>
          <w:sz w:val="24"/>
        </w:rPr>
        <w:t>1、各市、县（区）公安机关单批所需返修警服及服饰数量≤50件的，我公司承诺在5日历日内按照《福建省公安机关警服及服饰返修通知函》中所要求的返修内容返修到位。</w:t>
      </w:r>
    </w:p>
    <w:p>
      <w:pPr>
        <w:spacing w:line="360" w:lineRule="auto"/>
        <w:ind w:firstLine="480" w:firstLineChars="200"/>
        <w:rPr>
          <w:rFonts w:ascii="宋体" w:hAnsi="宋体"/>
          <w:color w:val="auto"/>
          <w:sz w:val="24"/>
        </w:rPr>
      </w:pPr>
      <w:r>
        <w:rPr>
          <w:rFonts w:hint="eastAsia" w:ascii="宋体" w:hAnsi="宋体"/>
          <w:color w:val="auto"/>
          <w:sz w:val="24"/>
        </w:rPr>
        <w:t>2、各市、县（区）公安机关单批所需返修警服及服饰数量＞50件的，我公司承诺在10个日历日内按照《福建省公安机关警服及服饰返修通知函》中所要求的返修内容返修到位。</w:t>
      </w:r>
    </w:p>
    <w:p>
      <w:pPr>
        <w:spacing w:line="360" w:lineRule="auto"/>
        <w:ind w:firstLine="480" w:firstLineChars="200"/>
        <w:rPr>
          <w:rFonts w:ascii="宋体" w:hAnsi="宋体"/>
          <w:color w:val="auto"/>
          <w:sz w:val="24"/>
        </w:rPr>
      </w:pPr>
      <w:r>
        <w:rPr>
          <w:rFonts w:hint="eastAsia" w:ascii="宋体" w:hAnsi="宋体"/>
          <w:color w:val="auto"/>
          <w:kern w:val="0"/>
          <w:sz w:val="24"/>
        </w:rPr>
        <w:t>特此承诺！</w:t>
      </w:r>
    </w:p>
    <w:p>
      <w:pPr>
        <w:spacing w:line="360" w:lineRule="auto"/>
        <w:jc w:val="left"/>
        <w:rPr>
          <w:rFonts w:ascii="宋体" w:hAnsi="宋体"/>
          <w:color w:val="auto"/>
          <w:kern w:val="0"/>
          <w:sz w:val="24"/>
        </w:rPr>
      </w:pPr>
    </w:p>
    <w:p>
      <w:pPr>
        <w:spacing w:line="360" w:lineRule="auto"/>
        <w:jc w:val="left"/>
        <w:rPr>
          <w:rFonts w:ascii="宋体" w:hAnsi="宋体"/>
          <w:color w:val="auto"/>
          <w:kern w:val="0"/>
          <w:sz w:val="24"/>
        </w:rPr>
      </w:pPr>
    </w:p>
    <w:p>
      <w:pPr>
        <w:spacing w:line="400" w:lineRule="exact"/>
        <w:jc w:val="left"/>
        <w:rPr>
          <w:rFonts w:ascii="宋体" w:hAnsi="宋体"/>
          <w:color w:val="auto"/>
          <w:kern w:val="0"/>
          <w:sz w:val="24"/>
        </w:rPr>
      </w:pPr>
    </w:p>
    <w:p>
      <w:pPr>
        <w:spacing w:line="400" w:lineRule="exact"/>
        <w:jc w:val="left"/>
        <w:rPr>
          <w:rFonts w:ascii="宋体" w:hAnsi="宋体"/>
          <w:color w:val="auto"/>
          <w:kern w:val="0"/>
          <w:sz w:val="24"/>
        </w:rPr>
      </w:pPr>
    </w:p>
    <w:p>
      <w:pPr>
        <w:spacing w:line="400" w:lineRule="exact"/>
        <w:jc w:val="left"/>
        <w:rPr>
          <w:rFonts w:ascii="宋体" w:hAnsi="宋体"/>
          <w:color w:val="auto"/>
          <w:kern w:val="0"/>
          <w:sz w:val="24"/>
        </w:rPr>
      </w:pPr>
      <w:r>
        <w:rPr>
          <w:rFonts w:hint="eastAsia" w:ascii="宋体" w:hAnsi="宋体"/>
          <w:color w:val="auto"/>
          <w:kern w:val="0"/>
          <w:sz w:val="24"/>
        </w:rPr>
        <w:t>备注：</w:t>
      </w:r>
    </w:p>
    <w:p>
      <w:pPr>
        <w:spacing w:line="400" w:lineRule="exact"/>
        <w:ind w:firstLine="480" w:firstLineChars="200"/>
        <w:jc w:val="left"/>
        <w:rPr>
          <w:rFonts w:ascii="宋体" w:hAnsi="宋体"/>
          <w:color w:val="auto"/>
          <w:kern w:val="0"/>
          <w:sz w:val="24"/>
        </w:rPr>
      </w:pPr>
      <w:r>
        <w:rPr>
          <w:rFonts w:hint="eastAsia" w:ascii="宋体" w:hAnsi="宋体"/>
          <w:color w:val="auto"/>
          <w:kern w:val="0"/>
          <w:sz w:val="24"/>
        </w:rPr>
        <w:t>返修到位时间界定：从我公司收到</w:t>
      </w:r>
      <w:r>
        <w:rPr>
          <w:rFonts w:hint="eastAsia" w:ascii="宋体" w:hAnsi="宋体"/>
          <w:color w:val="auto"/>
          <w:sz w:val="24"/>
        </w:rPr>
        <w:t>各市、县（区）</w:t>
      </w:r>
      <w:r>
        <w:rPr>
          <w:rFonts w:hint="eastAsia" w:ascii="宋体" w:hAnsi="宋体"/>
          <w:color w:val="auto"/>
          <w:kern w:val="0"/>
          <w:sz w:val="24"/>
        </w:rPr>
        <w:t>公安机关统一寄送的《福建省公安机关警服及服饰返修通知函》及所需返修警服及服饰的当日起至我公司将返修好的警服及服饰寄出给</w:t>
      </w:r>
      <w:r>
        <w:rPr>
          <w:rFonts w:hint="eastAsia" w:ascii="宋体" w:hAnsi="宋体"/>
          <w:color w:val="auto"/>
          <w:sz w:val="24"/>
        </w:rPr>
        <w:t>各市、县（区）</w:t>
      </w:r>
      <w:r>
        <w:rPr>
          <w:rFonts w:hint="eastAsia" w:ascii="宋体" w:hAnsi="宋体"/>
          <w:color w:val="auto"/>
          <w:kern w:val="0"/>
          <w:sz w:val="24"/>
        </w:rPr>
        <w:t>公安机关的时间止，即为警服及服饰返修到位时间。</w:t>
      </w:r>
    </w:p>
    <w:p>
      <w:pPr>
        <w:spacing w:line="380" w:lineRule="exact"/>
        <w:jc w:val="center"/>
        <w:rPr>
          <w:rFonts w:ascii="宋体" w:hAnsi="宋体"/>
          <w:b/>
          <w:color w:val="auto"/>
          <w:sz w:val="24"/>
        </w:rPr>
      </w:pPr>
    </w:p>
    <w:p>
      <w:pPr>
        <w:spacing w:line="380" w:lineRule="exact"/>
        <w:jc w:val="center"/>
        <w:rPr>
          <w:rFonts w:ascii="宋体" w:hAnsi="宋体"/>
          <w:b/>
          <w:color w:val="auto"/>
          <w:sz w:val="24"/>
        </w:rPr>
      </w:pPr>
    </w:p>
    <w:p>
      <w:pPr>
        <w:spacing w:line="380" w:lineRule="exact"/>
        <w:jc w:val="center"/>
        <w:rPr>
          <w:rFonts w:ascii="宋体" w:hAnsi="宋体"/>
          <w:b/>
          <w:color w:val="auto"/>
          <w:sz w:val="24"/>
        </w:rPr>
      </w:pPr>
    </w:p>
    <w:p>
      <w:pPr>
        <w:spacing w:line="380" w:lineRule="exact"/>
        <w:jc w:val="center"/>
        <w:rPr>
          <w:rFonts w:ascii="宋体" w:hAnsi="宋体"/>
          <w:b/>
          <w:color w:val="auto"/>
          <w:sz w:val="24"/>
        </w:rPr>
      </w:pPr>
    </w:p>
    <w:p>
      <w:pPr>
        <w:spacing w:line="380" w:lineRule="exact"/>
        <w:jc w:val="center"/>
        <w:rPr>
          <w:rFonts w:ascii="宋体" w:hAnsi="宋体"/>
          <w:b/>
          <w:color w:val="auto"/>
          <w:sz w:val="24"/>
        </w:rPr>
      </w:pPr>
    </w:p>
    <w:p>
      <w:pPr>
        <w:spacing w:line="380" w:lineRule="exact"/>
        <w:jc w:val="center"/>
        <w:rPr>
          <w:rFonts w:ascii="宋体" w:hAnsi="宋体"/>
          <w:b/>
          <w:color w:val="auto"/>
          <w:sz w:val="24"/>
        </w:rPr>
      </w:pPr>
    </w:p>
    <w:p>
      <w:pPr>
        <w:widowControl/>
        <w:spacing w:after="150"/>
        <w:jc w:val="left"/>
        <w:rPr>
          <w:rFonts w:ascii="宋体" w:hAnsi="宋体" w:cs="宋体"/>
          <w:color w:val="auto"/>
          <w:kern w:val="0"/>
          <w:sz w:val="24"/>
        </w:rPr>
      </w:pPr>
      <w:r>
        <w:rPr>
          <w:rFonts w:hint="eastAsia" w:ascii="宋体" w:hAnsi="宋体" w:cs="宋体"/>
          <w:color w:val="auto"/>
          <w:kern w:val="0"/>
          <w:sz w:val="24"/>
        </w:rPr>
        <w:t>投标人：</w:t>
      </w:r>
      <w:r>
        <w:rPr>
          <w:rFonts w:hint="eastAsia" w:ascii="宋体" w:hAnsi="宋体" w:cs="宋体"/>
          <w:color w:val="auto"/>
          <w:kern w:val="0"/>
          <w:sz w:val="24"/>
          <w:u w:val="single"/>
        </w:rPr>
        <w:t>（全称并加盖单位公章）</w:t>
      </w:r>
    </w:p>
    <w:p>
      <w:pPr>
        <w:widowControl/>
        <w:spacing w:after="150"/>
        <w:jc w:val="left"/>
        <w:rPr>
          <w:rFonts w:ascii="宋体" w:hAnsi="宋体" w:cs="宋体"/>
          <w:color w:val="auto"/>
          <w:kern w:val="0"/>
          <w:sz w:val="24"/>
        </w:rPr>
      </w:pPr>
      <w:r>
        <w:rPr>
          <w:rFonts w:hint="eastAsia" w:ascii="宋体" w:hAnsi="宋体" w:cs="宋体"/>
          <w:color w:val="auto"/>
          <w:kern w:val="0"/>
          <w:sz w:val="24"/>
        </w:rPr>
        <w:t>投标人代表签字：</w:t>
      </w:r>
      <w:r>
        <w:rPr>
          <w:rFonts w:ascii="宋体" w:hAnsi="宋体" w:cs="宋体"/>
          <w:color w:val="auto"/>
          <w:kern w:val="0"/>
          <w:sz w:val="24"/>
          <w:u w:val="single"/>
        </w:rPr>
        <w:t>                   </w:t>
      </w:r>
    </w:p>
    <w:p>
      <w:pPr>
        <w:widowControl/>
        <w:spacing w:after="150"/>
        <w:jc w:val="left"/>
        <w:rPr>
          <w:rFonts w:ascii="宋体" w:hAnsi="宋体" w:cs="宋体"/>
          <w:color w:val="auto"/>
          <w:kern w:val="0"/>
          <w:sz w:val="24"/>
        </w:rPr>
      </w:pPr>
      <w:r>
        <w:rPr>
          <w:rFonts w:hint="eastAsia" w:ascii="宋体" w:hAnsi="宋体" w:cs="宋体"/>
          <w:color w:val="auto"/>
          <w:kern w:val="0"/>
          <w:sz w:val="24"/>
        </w:rPr>
        <w:t>日期：</w:t>
      </w:r>
      <w:r>
        <w:rPr>
          <w:rFonts w:ascii="宋体" w:hAnsi="宋体" w:cs="宋体"/>
          <w:color w:val="auto"/>
          <w:kern w:val="0"/>
          <w:sz w:val="24"/>
          <w:u w:val="single"/>
        </w:rPr>
        <w:t>    </w:t>
      </w:r>
      <w:r>
        <w:rPr>
          <w:rFonts w:hint="eastAsia" w:ascii="宋体" w:hAnsi="宋体" w:cs="宋体"/>
          <w:color w:val="auto"/>
          <w:kern w:val="0"/>
          <w:sz w:val="24"/>
        </w:rPr>
        <w:t>年</w:t>
      </w:r>
      <w:r>
        <w:rPr>
          <w:rFonts w:ascii="宋体" w:hAnsi="宋体" w:cs="宋体"/>
          <w:color w:val="auto"/>
          <w:kern w:val="0"/>
          <w:sz w:val="24"/>
          <w:u w:val="single"/>
        </w:rPr>
        <w:t>   </w:t>
      </w:r>
      <w:r>
        <w:rPr>
          <w:rFonts w:hint="eastAsia" w:ascii="宋体" w:hAnsi="宋体" w:cs="宋体"/>
          <w:color w:val="auto"/>
          <w:kern w:val="0"/>
          <w:sz w:val="24"/>
        </w:rPr>
        <w:t>月</w:t>
      </w:r>
      <w:r>
        <w:rPr>
          <w:rFonts w:ascii="宋体" w:hAnsi="宋体" w:cs="宋体"/>
          <w:color w:val="auto"/>
          <w:kern w:val="0"/>
          <w:sz w:val="24"/>
          <w:u w:val="single"/>
        </w:rPr>
        <w:t>   </w:t>
      </w:r>
      <w:r>
        <w:rPr>
          <w:rFonts w:hint="eastAsia" w:ascii="宋体" w:hAnsi="宋体" w:cs="宋体"/>
          <w:color w:val="auto"/>
          <w:kern w:val="0"/>
          <w:sz w:val="24"/>
        </w:rPr>
        <w:t>日</w:t>
      </w:r>
    </w:p>
    <w:p>
      <w:pPr>
        <w:spacing w:line="360" w:lineRule="auto"/>
        <w:rPr>
          <w:rFonts w:ascii="宋体" w:hAnsi="宋体"/>
          <w:b/>
          <w:color w:val="auto"/>
          <w:sz w:val="36"/>
        </w:rPr>
      </w:pPr>
      <w:r>
        <w:rPr>
          <w:rFonts w:ascii="宋体" w:hAnsi="宋体" w:cs="宋体"/>
          <w:color w:val="auto"/>
          <w:kern w:val="0"/>
          <w:sz w:val="24"/>
        </w:rPr>
        <w:br w:type="page"/>
      </w:r>
      <w:r>
        <w:rPr>
          <w:rFonts w:hint="eastAsia" w:ascii="宋体" w:hAnsi="宋体" w:cs="宋体"/>
          <w:color w:val="auto"/>
          <w:sz w:val="24"/>
        </w:rPr>
        <w:t>附件</w:t>
      </w:r>
      <w:r>
        <w:rPr>
          <w:rFonts w:hint="eastAsia" w:ascii="宋体" w:hAnsi="宋体"/>
          <w:color w:val="auto"/>
          <w:sz w:val="24"/>
        </w:rPr>
        <w:t>5：</w:t>
      </w:r>
    </w:p>
    <w:p>
      <w:pPr>
        <w:spacing w:line="360" w:lineRule="auto"/>
        <w:jc w:val="center"/>
        <w:rPr>
          <w:rFonts w:ascii="宋体" w:hAnsi="宋体"/>
          <w:b/>
          <w:color w:val="auto"/>
          <w:sz w:val="36"/>
        </w:rPr>
      </w:pPr>
      <w:r>
        <w:rPr>
          <w:rFonts w:hint="eastAsia" w:ascii="宋体" w:hAnsi="宋体"/>
          <w:b/>
          <w:color w:val="auto"/>
          <w:sz w:val="36"/>
        </w:rPr>
        <w:t>应急响应承诺书</w:t>
      </w:r>
    </w:p>
    <w:p>
      <w:pPr>
        <w:spacing w:line="600" w:lineRule="exact"/>
        <w:jc w:val="center"/>
        <w:rPr>
          <w:rFonts w:ascii="宋体" w:hAnsi="宋体"/>
          <w:b/>
          <w:color w:val="auto"/>
          <w:sz w:val="36"/>
        </w:rPr>
      </w:pPr>
    </w:p>
    <w:p>
      <w:pPr>
        <w:spacing w:line="600" w:lineRule="exact"/>
        <w:rPr>
          <w:rFonts w:ascii="宋体" w:hAnsi="宋体"/>
          <w:color w:val="auto"/>
          <w:sz w:val="24"/>
        </w:rPr>
      </w:pPr>
      <w:r>
        <w:rPr>
          <w:rFonts w:hint="eastAsia" w:ascii="宋体" w:hAnsi="宋体"/>
          <w:color w:val="auto"/>
          <w:sz w:val="24"/>
        </w:rPr>
        <w:t>致：</w:t>
      </w:r>
      <w:r>
        <w:rPr>
          <w:rFonts w:hint="eastAsia" w:ascii="宋体" w:hAnsi="宋体"/>
          <w:color w:val="auto"/>
          <w:sz w:val="24"/>
          <w:u w:val="single"/>
          <w:lang w:eastAsia="zh-CN"/>
        </w:rPr>
        <w:t>福建省公安厅、福建盛鑫招标代理有限公司</w:t>
      </w:r>
      <w:r>
        <w:rPr>
          <w:rFonts w:hint="eastAsia" w:ascii="宋体" w:hAnsi="宋体"/>
          <w:color w:val="auto"/>
          <w:sz w:val="24"/>
          <w:u w:val="single"/>
        </w:rPr>
        <w:t xml:space="preserve"> </w:t>
      </w:r>
    </w:p>
    <w:p>
      <w:pPr>
        <w:spacing w:line="600" w:lineRule="exact"/>
        <w:ind w:firstLine="480" w:firstLineChars="200"/>
        <w:rPr>
          <w:rFonts w:ascii="宋体" w:hAnsi="宋体"/>
          <w:color w:val="auto"/>
          <w:sz w:val="24"/>
        </w:rPr>
      </w:pPr>
      <w:r>
        <w:rPr>
          <w:rFonts w:hint="eastAsia" w:ascii="宋体" w:hAnsi="宋体"/>
          <w:color w:val="auto"/>
          <w:sz w:val="24"/>
        </w:rPr>
        <w:t>我公司针对此次</w:t>
      </w:r>
      <w:r>
        <w:rPr>
          <w:rFonts w:hint="eastAsia" w:ascii="宋体" w:hAnsi="宋体"/>
          <w:color w:val="auto"/>
          <w:sz w:val="24"/>
          <w:lang w:eastAsia="zh-CN"/>
        </w:rPr>
        <w:t>2021年福建省公安厅警礼服服饰采购项目</w:t>
      </w:r>
      <w:r>
        <w:rPr>
          <w:rFonts w:hint="eastAsia" w:ascii="宋体" w:hAnsi="宋体"/>
          <w:color w:val="auto"/>
          <w:sz w:val="24"/>
        </w:rPr>
        <w:t>(招标编号：</w:t>
      </w:r>
      <w:r>
        <w:rPr>
          <w:rFonts w:ascii="宋体" w:hAnsi="宋体"/>
          <w:color w:val="auto"/>
          <w:sz w:val="24"/>
          <w:u w:val="single"/>
        </w:rPr>
        <w:t xml:space="preserve">          </w:t>
      </w:r>
      <w:r>
        <w:rPr>
          <w:rFonts w:hint="eastAsia" w:ascii="宋体" w:hAnsi="宋体"/>
          <w:color w:val="auto"/>
          <w:sz w:val="24"/>
        </w:rPr>
        <w:t>)的应急响应情况，作如下承诺：</w:t>
      </w:r>
    </w:p>
    <w:p>
      <w:pPr>
        <w:spacing w:line="600" w:lineRule="exact"/>
        <w:ind w:firstLine="480" w:firstLineChars="200"/>
        <w:rPr>
          <w:rFonts w:ascii="宋体" w:hAnsi="宋体" w:cs="宋体"/>
          <w:color w:val="auto"/>
          <w:kern w:val="0"/>
          <w:sz w:val="24"/>
        </w:rPr>
      </w:pPr>
      <w:r>
        <w:rPr>
          <w:rFonts w:hint="eastAsia" w:ascii="宋体" w:hAnsi="宋体" w:cs="宋体"/>
          <w:color w:val="auto"/>
          <w:kern w:val="0"/>
          <w:sz w:val="24"/>
        </w:rPr>
        <w:t>我公司承诺，若中标，在接到采购人急需采购本次中标品种</w:t>
      </w:r>
      <w:r>
        <w:rPr>
          <w:rFonts w:ascii="宋体" w:hAnsi="宋体" w:cs="宋体"/>
          <w:color w:val="auto"/>
          <w:kern w:val="0"/>
          <w:sz w:val="24"/>
        </w:rPr>
        <w:t>(采购金额不超过原合同采购金额的10%)</w:t>
      </w:r>
      <w:r>
        <w:rPr>
          <w:rFonts w:hint="eastAsia" w:ascii="宋体" w:hAnsi="宋体" w:cs="宋体"/>
          <w:color w:val="auto"/>
          <w:kern w:val="0"/>
          <w:sz w:val="24"/>
        </w:rPr>
        <w:t>的书面函后，承诺在接到通知后</w:t>
      </w:r>
      <w:r>
        <w:rPr>
          <w:rFonts w:ascii="宋体" w:hAnsi="宋体" w:cs="宋体"/>
          <w:color w:val="auto"/>
          <w:kern w:val="0"/>
          <w:sz w:val="24"/>
        </w:rPr>
        <w:t>10日内</w:t>
      </w:r>
      <w:r>
        <w:rPr>
          <w:rFonts w:hint="eastAsia" w:ascii="宋体" w:hAnsi="宋体" w:cs="宋体"/>
          <w:color w:val="auto"/>
          <w:kern w:val="0"/>
          <w:sz w:val="24"/>
        </w:rPr>
        <w:t>供货到位。</w:t>
      </w:r>
    </w:p>
    <w:p>
      <w:pPr>
        <w:spacing w:line="600" w:lineRule="exact"/>
        <w:ind w:firstLine="480" w:firstLineChars="200"/>
        <w:rPr>
          <w:rFonts w:ascii="宋体" w:hAnsi="宋体"/>
          <w:color w:val="auto"/>
          <w:sz w:val="24"/>
        </w:rPr>
      </w:pPr>
      <w:r>
        <w:rPr>
          <w:rFonts w:hint="eastAsia" w:ascii="宋体" w:hAnsi="宋体"/>
          <w:color w:val="auto"/>
          <w:kern w:val="0"/>
          <w:sz w:val="24"/>
        </w:rPr>
        <w:t>特此承诺！</w:t>
      </w:r>
    </w:p>
    <w:p>
      <w:pPr>
        <w:spacing w:line="360" w:lineRule="auto"/>
        <w:jc w:val="left"/>
        <w:rPr>
          <w:rFonts w:ascii="宋体" w:hAnsi="宋体"/>
          <w:color w:val="auto"/>
          <w:kern w:val="0"/>
          <w:sz w:val="24"/>
        </w:rPr>
      </w:pPr>
    </w:p>
    <w:p>
      <w:pPr>
        <w:spacing w:line="360" w:lineRule="auto"/>
        <w:jc w:val="left"/>
        <w:rPr>
          <w:rFonts w:ascii="宋体" w:hAnsi="宋体"/>
          <w:color w:val="auto"/>
          <w:kern w:val="0"/>
          <w:sz w:val="24"/>
        </w:rPr>
      </w:pPr>
    </w:p>
    <w:p>
      <w:pPr>
        <w:spacing w:line="400" w:lineRule="exact"/>
        <w:jc w:val="left"/>
        <w:rPr>
          <w:rFonts w:ascii="宋体" w:hAnsi="宋体"/>
          <w:color w:val="auto"/>
          <w:kern w:val="0"/>
          <w:sz w:val="24"/>
        </w:rPr>
      </w:pPr>
    </w:p>
    <w:p>
      <w:pPr>
        <w:spacing w:line="380" w:lineRule="exact"/>
        <w:jc w:val="center"/>
        <w:rPr>
          <w:rFonts w:ascii="宋体" w:hAnsi="宋体"/>
          <w:b/>
          <w:color w:val="auto"/>
          <w:sz w:val="24"/>
        </w:rPr>
      </w:pPr>
    </w:p>
    <w:p>
      <w:pPr>
        <w:spacing w:line="380" w:lineRule="exact"/>
        <w:jc w:val="center"/>
        <w:rPr>
          <w:rFonts w:ascii="宋体" w:hAnsi="宋体"/>
          <w:b/>
          <w:color w:val="auto"/>
          <w:sz w:val="24"/>
        </w:rPr>
      </w:pPr>
    </w:p>
    <w:p>
      <w:pPr>
        <w:spacing w:line="380" w:lineRule="exact"/>
        <w:jc w:val="center"/>
        <w:rPr>
          <w:rFonts w:ascii="宋体" w:hAnsi="宋体"/>
          <w:b/>
          <w:color w:val="auto"/>
          <w:sz w:val="24"/>
        </w:rPr>
      </w:pPr>
    </w:p>
    <w:p>
      <w:pPr>
        <w:widowControl/>
        <w:spacing w:after="150"/>
        <w:jc w:val="left"/>
        <w:rPr>
          <w:rFonts w:ascii="宋体" w:hAnsi="宋体" w:cs="宋体"/>
          <w:color w:val="auto"/>
          <w:kern w:val="0"/>
          <w:sz w:val="24"/>
        </w:rPr>
      </w:pPr>
      <w:r>
        <w:rPr>
          <w:rFonts w:hint="eastAsia" w:ascii="宋体" w:hAnsi="宋体" w:cs="宋体"/>
          <w:color w:val="auto"/>
          <w:kern w:val="0"/>
          <w:sz w:val="24"/>
        </w:rPr>
        <w:t>投标人：</w:t>
      </w:r>
      <w:r>
        <w:rPr>
          <w:rFonts w:hint="eastAsia" w:ascii="宋体" w:hAnsi="宋体" w:cs="宋体"/>
          <w:color w:val="auto"/>
          <w:kern w:val="0"/>
          <w:sz w:val="24"/>
          <w:u w:val="single"/>
        </w:rPr>
        <w:t>（全称并加盖单位公章）</w:t>
      </w:r>
    </w:p>
    <w:p>
      <w:pPr>
        <w:widowControl/>
        <w:spacing w:after="150"/>
        <w:jc w:val="left"/>
        <w:rPr>
          <w:rFonts w:ascii="宋体" w:hAnsi="宋体" w:cs="宋体"/>
          <w:color w:val="auto"/>
          <w:kern w:val="0"/>
          <w:sz w:val="24"/>
        </w:rPr>
      </w:pPr>
      <w:r>
        <w:rPr>
          <w:rFonts w:hint="eastAsia" w:ascii="宋体" w:hAnsi="宋体" w:cs="宋体"/>
          <w:color w:val="auto"/>
          <w:kern w:val="0"/>
          <w:sz w:val="24"/>
        </w:rPr>
        <w:t>投标人代表签字：</w:t>
      </w:r>
      <w:r>
        <w:rPr>
          <w:rFonts w:ascii="宋体" w:hAnsi="宋体" w:cs="宋体"/>
          <w:color w:val="auto"/>
          <w:kern w:val="0"/>
          <w:sz w:val="24"/>
          <w:u w:val="single"/>
        </w:rPr>
        <w:t>                   </w:t>
      </w:r>
    </w:p>
    <w:p>
      <w:pPr>
        <w:widowControl/>
        <w:spacing w:after="150"/>
        <w:jc w:val="left"/>
        <w:rPr>
          <w:rFonts w:hint="eastAsia" w:ascii="宋体" w:hAnsi="宋体" w:cs="宋体"/>
          <w:color w:val="auto"/>
          <w:kern w:val="0"/>
          <w:sz w:val="24"/>
        </w:rPr>
      </w:pPr>
      <w:r>
        <w:rPr>
          <w:rFonts w:hint="eastAsia" w:ascii="宋体" w:hAnsi="宋体" w:cs="宋体"/>
          <w:color w:val="auto"/>
          <w:kern w:val="0"/>
          <w:sz w:val="24"/>
        </w:rPr>
        <w:t>日期：</w:t>
      </w:r>
      <w:r>
        <w:rPr>
          <w:rFonts w:ascii="宋体" w:hAnsi="宋体" w:cs="宋体"/>
          <w:color w:val="auto"/>
          <w:kern w:val="0"/>
          <w:sz w:val="24"/>
          <w:u w:val="single"/>
        </w:rPr>
        <w:t>    </w:t>
      </w:r>
      <w:r>
        <w:rPr>
          <w:rFonts w:hint="eastAsia" w:ascii="宋体" w:hAnsi="宋体" w:cs="宋体"/>
          <w:color w:val="auto"/>
          <w:kern w:val="0"/>
          <w:sz w:val="24"/>
        </w:rPr>
        <w:t>年</w:t>
      </w:r>
      <w:r>
        <w:rPr>
          <w:rFonts w:ascii="宋体" w:hAnsi="宋体" w:cs="宋体"/>
          <w:color w:val="auto"/>
          <w:kern w:val="0"/>
          <w:sz w:val="24"/>
          <w:u w:val="single"/>
        </w:rPr>
        <w:t>   </w:t>
      </w:r>
      <w:r>
        <w:rPr>
          <w:rFonts w:hint="eastAsia" w:ascii="宋体" w:hAnsi="宋体" w:cs="宋体"/>
          <w:color w:val="auto"/>
          <w:kern w:val="0"/>
          <w:sz w:val="24"/>
        </w:rPr>
        <w:t>月</w:t>
      </w:r>
      <w:r>
        <w:rPr>
          <w:rFonts w:ascii="宋体" w:hAnsi="宋体" w:cs="宋体"/>
          <w:color w:val="auto"/>
          <w:kern w:val="0"/>
          <w:sz w:val="24"/>
          <w:u w:val="single"/>
        </w:rPr>
        <w:t>   </w:t>
      </w:r>
      <w:r>
        <w:rPr>
          <w:rFonts w:hint="eastAsia" w:ascii="宋体" w:hAnsi="宋体" w:cs="宋体"/>
          <w:color w:val="auto"/>
          <w:kern w:val="0"/>
          <w:sz w:val="24"/>
        </w:rPr>
        <w:t>日</w:t>
      </w: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28</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B1FA7"/>
    <w:multiLevelType w:val="multilevel"/>
    <w:tmpl w:val="9DBB1F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6F9F0E2"/>
    <w:multiLevelType w:val="singleLevel"/>
    <w:tmpl w:val="B6F9F0E2"/>
    <w:lvl w:ilvl="0" w:tentative="0">
      <w:start w:val="8"/>
      <w:numFmt w:val="decimal"/>
      <w:lvlText w:val="%1."/>
      <w:lvlJc w:val="left"/>
      <w:pPr>
        <w:tabs>
          <w:tab w:val="left" w:pos="312"/>
        </w:tabs>
      </w:pPr>
    </w:lvl>
  </w:abstractNum>
  <w:abstractNum w:abstractNumId="2">
    <w:nsid w:val="1B2CFD57"/>
    <w:multiLevelType w:val="singleLevel"/>
    <w:tmpl w:val="1B2CFD57"/>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03D1"/>
    <w:rsid w:val="05A90E38"/>
    <w:rsid w:val="06DB0BC4"/>
    <w:rsid w:val="0781612E"/>
    <w:rsid w:val="07CA584A"/>
    <w:rsid w:val="08123D59"/>
    <w:rsid w:val="0AA327CA"/>
    <w:rsid w:val="0BFE5483"/>
    <w:rsid w:val="0D0E636D"/>
    <w:rsid w:val="12A530AD"/>
    <w:rsid w:val="134C5399"/>
    <w:rsid w:val="13957CB0"/>
    <w:rsid w:val="1A7F272B"/>
    <w:rsid w:val="1DA0745D"/>
    <w:rsid w:val="1DAE1FF6"/>
    <w:rsid w:val="2A07008A"/>
    <w:rsid w:val="2AD87E97"/>
    <w:rsid w:val="2E76224D"/>
    <w:rsid w:val="2EEB10CE"/>
    <w:rsid w:val="34A01E91"/>
    <w:rsid w:val="374A2664"/>
    <w:rsid w:val="39F06B74"/>
    <w:rsid w:val="3AE73B81"/>
    <w:rsid w:val="3B817795"/>
    <w:rsid w:val="3DCE2C8D"/>
    <w:rsid w:val="4191658E"/>
    <w:rsid w:val="421D3BA3"/>
    <w:rsid w:val="47AD1C9E"/>
    <w:rsid w:val="4906504D"/>
    <w:rsid w:val="4BC5476F"/>
    <w:rsid w:val="4C890BC8"/>
    <w:rsid w:val="4C9E78BD"/>
    <w:rsid w:val="4DCD7249"/>
    <w:rsid w:val="51D5284B"/>
    <w:rsid w:val="59A42F5B"/>
    <w:rsid w:val="61AC18A4"/>
    <w:rsid w:val="62FB1C60"/>
    <w:rsid w:val="643417AC"/>
    <w:rsid w:val="64AF509F"/>
    <w:rsid w:val="695D6EDC"/>
    <w:rsid w:val="6B9740DF"/>
    <w:rsid w:val="7003422B"/>
    <w:rsid w:val="77621356"/>
    <w:rsid w:val="779D6362"/>
    <w:rsid w:val="785B12EE"/>
    <w:rsid w:val="790D6ACA"/>
    <w:rsid w:val="7ABB47C4"/>
    <w:rsid w:val="7BA16CFB"/>
    <w:rsid w:val="7C79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5">
    <w:name w:val="footer"/>
    <w:basedOn w:val="1"/>
    <w:qFormat/>
    <w:uiPriority w:val="99"/>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2021-08-30T09:57:00Z</dcterms:created>
  <dc:creator>007</dc:creator>
  <cp:lastModifiedBy>郑巧/装备保障室</cp:lastModifiedBy>
  <dcterms:modified xsi:type="dcterms:W3CDTF">2021-09-15T12:48:06Z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574B49034FFF48D8A107AD347BCAC244</vt:lpwstr>
  </property>
</Properties>
</file>